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220"/>
        <w:gridCol w:w="3806"/>
      </w:tblGrid>
      <w:tr w:rsidR="00BE53B4" w14:paraId="2CFF62BD" w14:textId="77777777" w:rsidTr="001B7968">
        <w:trPr>
          <w:jc w:val="center"/>
        </w:trPr>
        <w:tc>
          <w:tcPr>
            <w:tcW w:w="2568" w:type="pct"/>
            <w:vAlign w:val="center"/>
          </w:tcPr>
          <w:p w14:paraId="39B64CCC" w14:textId="77777777" w:rsidR="00BE53B4" w:rsidRDefault="00BE53B4" w:rsidP="001B7968">
            <w:pPr>
              <w:jc w:val="center"/>
            </w:pPr>
            <w:r w:rsidRPr="009B6A85">
              <w:rPr>
                <w:rFonts w:ascii="Trebuchet MS" w:hAnsi="Trebuchet MS"/>
                <w:b/>
                <w:noProof/>
                <w:sz w:val="60"/>
                <w:szCs w:val="60"/>
                <w:lang w:eastAsia="en-GB"/>
              </w:rPr>
              <w:drawing>
                <wp:inline distT="0" distB="0" distL="0" distR="0" wp14:anchorId="58B12C6A" wp14:editId="2001B102">
                  <wp:extent cx="2848610" cy="2103755"/>
                  <wp:effectExtent l="0" t="0" r="889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10" cy="2103755"/>
                          </a:xfrm>
                          <a:prstGeom prst="rect">
                            <a:avLst/>
                          </a:prstGeom>
                          <a:noFill/>
                          <a:ln>
                            <a:noFill/>
                          </a:ln>
                        </pic:spPr>
                      </pic:pic>
                    </a:graphicData>
                  </a:graphic>
                </wp:inline>
              </w:drawing>
            </w:r>
          </w:p>
          <w:p w14:paraId="21AD0E52" w14:textId="6E352ECB" w:rsidR="00BE53B4" w:rsidRPr="00520ECC" w:rsidRDefault="00BE53B4" w:rsidP="001B7968">
            <w:pPr>
              <w:pStyle w:val="NoSpacing"/>
              <w:spacing w:line="312" w:lineRule="auto"/>
              <w:jc w:val="center"/>
              <w:rPr>
                <w:caps/>
                <w:color w:val="191919"/>
                <w:sz w:val="72"/>
                <w:szCs w:val="72"/>
              </w:rPr>
            </w:pPr>
            <w:r>
              <w:rPr>
                <w:caps/>
                <w:sz w:val="72"/>
                <w:szCs w:val="72"/>
                <w:lang w:val="en-GB"/>
              </w:rPr>
              <w:t>Annual Report 20</w:t>
            </w:r>
            <w:r w:rsidR="000E3736">
              <w:rPr>
                <w:caps/>
                <w:sz w:val="72"/>
                <w:szCs w:val="72"/>
                <w:lang w:val="en-GB"/>
              </w:rPr>
              <w:t>20</w:t>
            </w:r>
            <w:r>
              <w:rPr>
                <w:caps/>
                <w:sz w:val="72"/>
                <w:szCs w:val="72"/>
                <w:lang w:val="en-GB"/>
              </w:rPr>
              <w:t>/20</w:t>
            </w:r>
            <w:r w:rsidR="00384978">
              <w:rPr>
                <w:caps/>
                <w:sz w:val="72"/>
                <w:szCs w:val="72"/>
                <w:lang w:val="en-GB"/>
              </w:rPr>
              <w:t>2</w:t>
            </w:r>
            <w:r w:rsidR="000E3736">
              <w:rPr>
                <w:caps/>
                <w:sz w:val="72"/>
                <w:szCs w:val="72"/>
                <w:lang w:val="en-GB"/>
              </w:rPr>
              <w:t>1</w:t>
            </w:r>
          </w:p>
          <w:p w14:paraId="070B1BF6" w14:textId="77777777" w:rsidR="00BE53B4" w:rsidRDefault="00BE53B4" w:rsidP="001B7968">
            <w:pPr>
              <w:rPr>
                <w:sz w:val="24"/>
                <w:szCs w:val="24"/>
              </w:rPr>
            </w:pPr>
          </w:p>
        </w:tc>
        <w:tc>
          <w:tcPr>
            <w:tcW w:w="2432" w:type="pct"/>
            <w:vAlign w:val="center"/>
          </w:tcPr>
          <w:p w14:paraId="503C5A5F" w14:textId="77777777" w:rsidR="00BE53B4" w:rsidRPr="00427531" w:rsidRDefault="00BE53B4" w:rsidP="001B7968">
            <w:pPr>
              <w:jc w:val="center"/>
              <w:rPr>
                <w:b/>
                <w:bCs/>
                <w:rtl/>
                <w:lang w:bidi="prs-AF"/>
              </w:rPr>
            </w:pPr>
            <w:r w:rsidRPr="003D0F4D">
              <w:rPr>
                <w:rFonts w:hint="cs"/>
                <w:b/>
                <w:bCs/>
                <w:sz w:val="56"/>
                <w:szCs w:val="56"/>
                <w:rtl/>
                <w:lang w:bidi="prs-AF"/>
              </w:rPr>
              <w:t>انجمن افغانان لندن</w:t>
            </w:r>
          </w:p>
          <w:p w14:paraId="3663DC95" w14:textId="77777777" w:rsidR="00BE53B4" w:rsidRDefault="00BE53B4" w:rsidP="001B7968">
            <w:pPr>
              <w:pStyle w:val="NoSpacing"/>
              <w:jc w:val="center"/>
              <w:rPr>
                <w:b/>
                <w:bCs/>
                <w:caps/>
                <w:sz w:val="44"/>
                <w:szCs w:val="44"/>
              </w:rPr>
            </w:pPr>
          </w:p>
          <w:p w14:paraId="30121373" w14:textId="77777777" w:rsidR="00BE53B4" w:rsidRDefault="00BE53B4" w:rsidP="001B7968">
            <w:pPr>
              <w:pStyle w:val="NoSpacing"/>
              <w:jc w:val="center"/>
              <w:rPr>
                <w:b/>
                <w:bCs/>
                <w:caps/>
                <w:sz w:val="44"/>
                <w:szCs w:val="44"/>
              </w:rPr>
            </w:pPr>
            <w:r w:rsidRPr="00520ECC">
              <w:rPr>
                <w:b/>
                <w:bCs/>
                <w:caps/>
                <w:sz w:val="44"/>
                <w:szCs w:val="44"/>
              </w:rPr>
              <w:t xml:space="preserve">Afghan association of london </w:t>
            </w:r>
          </w:p>
          <w:p w14:paraId="4080FC04" w14:textId="77777777" w:rsidR="00BE53B4" w:rsidRPr="00520ECC" w:rsidRDefault="00BE53B4" w:rsidP="001B7968">
            <w:pPr>
              <w:pStyle w:val="NoSpacing"/>
              <w:jc w:val="center"/>
              <w:rPr>
                <w:b/>
                <w:bCs/>
                <w:caps/>
                <w:sz w:val="44"/>
                <w:szCs w:val="44"/>
              </w:rPr>
            </w:pPr>
            <w:r w:rsidRPr="00520ECC">
              <w:rPr>
                <w:b/>
                <w:bCs/>
                <w:caps/>
                <w:sz w:val="44"/>
                <w:szCs w:val="44"/>
              </w:rPr>
              <w:t>(harrow)</w:t>
            </w:r>
          </w:p>
          <w:p w14:paraId="2F510C1B" w14:textId="77777777" w:rsidR="00BE53B4" w:rsidRPr="00520ECC" w:rsidRDefault="00BE53B4" w:rsidP="001B7968">
            <w:pPr>
              <w:pStyle w:val="NoSpacing"/>
              <w:rPr>
                <w:caps/>
                <w:color w:val="ED7D31"/>
                <w:sz w:val="26"/>
                <w:szCs w:val="26"/>
              </w:rPr>
            </w:pPr>
          </w:p>
          <w:p w14:paraId="534A3BCD" w14:textId="77777777" w:rsidR="00BE53B4" w:rsidRPr="00520ECC" w:rsidRDefault="00BE53B4" w:rsidP="001B7968">
            <w:pPr>
              <w:rPr>
                <w:color w:val="000000"/>
              </w:rPr>
            </w:pPr>
          </w:p>
          <w:p w14:paraId="61E51910" w14:textId="77777777" w:rsidR="00BE53B4" w:rsidRDefault="00BE53B4" w:rsidP="001B7968">
            <w:pPr>
              <w:pStyle w:val="NoSpacing"/>
            </w:pPr>
          </w:p>
        </w:tc>
      </w:tr>
    </w:tbl>
    <w:p w14:paraId="5C7BC406" w14:textId="77777777" w:rsidR="00BE53B4" w:rsidRDefault="00BE53B4" w:rsidP="00BE53B4"/>
    <w:p w14:paraId="131C1271" w14:textId="77777777" w:rsidR="00BE53B4" w:rsidRDefault="00BE53B4" w:rsidP="00BE53B4">
      <w:pPr>
        <w:pStyle w:val="NoSpacing"/>
        <w:rPr>
          <w:caps/>
          <w:color w:val="ED7D31"/>
          <w:sz w:val="26"/>
          <w:szCs w:val="26"/>
        </w:rPr>
      </w:pPr>
    </w:p>
    <w:p w14:paraId="36FC40FC" w14:textId="77777777" w:rsidR="00BE53B4" w:rsidRDefault="00BE53B4" w:rsidP="00BE53B4">
      <w:pPr>
        <w:pStyle w:val="NoSpacing"/>
        <w:rPr>
          <w:caps/>
          <w:color w:val="ED7D31"/>
          <w:sz w:val="26"/>
          <w:szCs w:val="26"/>
        </w:rPr>
      </w:pPr>
    </w:p>
    <w:p w14:paraId="0655C56A" w14:textId="77777777" w:rsidR="00BE53B4" w:rsidRDefault="00BE53B4" w:rsidP="00BE53B4">
      <w:pPr>
        <w:pStyle w:val="NoSpacing"/>
        <w:rPr>
          <w:caps/>
          <w:color w:val="ED7D31"/>
          <w:sz w:val="26"/>
          <w:szCs w:val="26"/>
        </w:rPr>
      </w:pPr>
    </w:p>
    <w:p w14:paraId="23831A06" w14:textId="77777777" w:rsidR="00BE53B4" w:rsidRDefault="00BE53B4" w:rsidP="00BE53B4">
      <w:pPr>
        <w:pStyle w:val="NoSpacing"/>
        <w:rPr>
          <w:caps/>
          <w:color w:val="ED7D31"/>
          <w:sz w:val="26"/>
          <w:szCs w:val="26"/>
        </w:rPr>
      </w:pPr>
    </w:p>
    <w:p w14:paraId="778A1997" w14:textId="77777777" w:rsidR="00BE53B4" w:rsidRDefault="00BE53B4" w:rsidP="00BE53B4">
      <w:pPr>
        <w:pStyle w:val="NoSpacing"/>
        <w:rPr>
          <w:caps/>
          <w:color w:val="ED7D31"/>
          <w:sz w:val="26"/>
          <w:szCs w:val="26"/>
        </w:rPr>
      </w:pPr>
    </w:p>
    <w:p w14:paraId="0804A5A7" w14:textId="77777777" w:rsidR="00BE53B4" w:rsidRDefault="00BE53B4" w:rsidP="00BE53B4">
      <w:pPr>
        <w:pStyle w:val="NoSpacing"/>
        <w:rPr>
          <w:caps/>
          <w:color w:val="ED7D31"/>
          <w:sz w:val="26"/>
          <w:szCs w:val="26"/>
        </w:rPr>
      </w:pPr>
    </w:p>
    <w:p w14:paraId="3553AB72" w14:textId="77777777" w:rsidR="00BE53B4" w:rsidRDefault="00BE53B4" w:rsidP="00BE53B4">
      <w:pPr>
        <w:pStyle w:val="NoSpacing"/>
        <w:rPr>
          <w:caps/>
          <w:color w:val="ED7D31"/>
          <w:sz w:val="26"/>
          <w:szCs w:val="26"/>
        </w:rPr>
      </w:pPr>
    </w:p>
    <w:p w14:paraId="65E4FB98" w14:textId="77777777" w:rsidR="00BE53B4" w:rsidRDefault="00BE53B4" w:rsidP="00BE53B4">
      <w:pPr>
        <w:pStyle w:val="NoSpacing"/>
        <w:rPr>
          <w:caps/>
          <w:color w:val="ED7D31"/>
          <w:sz w:val="26"/>
          <w:szCs w:val="26"/>
        </w:rPr>
      </w:pPr>
    </w:p>
    <w:p w14:paraId="1C94E57D" w14:textId="77777777" w:rsidR="00BE53B4" w:rsidRDefault="00BE53B4" w:rsidP="004745B4">
      <w:pPr>
        <w:pStyle w:val="NoSpacing"/>
        <w:jc w:val="center"/>
        <w:rPr>
          <w:caps/>
          <w:color w:val="ED7D31"/>
          <w:sz w:val="26"/>
          <w:szCs w:val="26"/>
        </w:rPr>
      </w:pPr>
    </w:p>
    <w:p w14:paraId="1734BC23" w14:textId="77777777" w:rsidR="00BE53B4" w:rsidRDefault="00BE53B4" w:rsidP="00BE53B4">
      <w:pPr>
        <w:pStyle w:val="NoSpacing"/>
        <w:rPr>
          <w:caps/>
          <w:color w:val="ED7D31"/>
          <w:sz w:val="26"/>
          <w:szCs w:val="26"/>
        </w:rPr>
      </w:pPr>
    </w:p>
    <w:p w14:paraId="5D224861" w14:textId="77777777" w:rsidR="00BE53B4" w:rsidRDefault="00BE53B4" w:rsidP="00BE53B4">
      <w:pPr>
        <w:pStyle w:val="Heading1"/>
        <w:jc w:val="center"/>
      </w:pPr>
      <w:bookmarkStart w:id="0" w:name="_Toc7013104"/>
      <w:bookmarkStart w:id="1" w:name="_Toc326326215"/>
      <w:r w:rsidRPr="008D50BB">
        <w:lastRenderedPageBreak/>
        <w:t>Acknowledgment</w:t>
      </w:r>
      <w:bookmarkEnd w:id="0"/>
    </w:p>
    <w:p w14:paraId="073F9DE3" w14:textId="686E8A44" w:rsidR="00BE53B4" w:rsidRPr="0060612E" w:rsidRDefault="00BE53B4" w:rsidP="0060612E">
      <w:pPr>
        <w:pStyle w:val="Style5"/>
        <w:rPr>
          <w:rFonts w:ascii="Calibri" w:hAnsi="Calibri"/>
          <w:sz w:val="22"/>
          <w:szCs w:val="22"/>
        </w:rPr>
      </w:pPr>
      <w:bookmarkStart w:id="2" w:name="_Hlk508887249"/>
      <w:r w:rsidRPr="0060612E">
        <w:rPr>
          <w:rFonts w:ascii="Calibri" w:hAnsi="Calibri"/>
          <w:sz w:val="22"/>
          <w:szCs w:val="22"/>
        </w:rPr>
        <w:t xml:space="preserve">It </w:t>
      </w:r>
      <w:r w:rsidR="001C4352">
        <w:rPr>
          <w:rFonts w:ascii="Calibri" w:hAnsi="Calibri"/>
          <w:sz w:val="22"/>
          <w:szCs w:val="22"/>
        </w:rPr>
        <w:t xml:space="preserve">will not be an exaggeration to say that 2020/2021 </w:t>
      </w:r>
      <w:r w:rsidR="00E31260">
        <w:rPr>
          <w:rFonts w:ascii="Calibri" w:hAnsi="Calibri"/>
          <w:sz w:val="22"/>
          <w:szCs w:val="22"/>
        </w:rPr>
        <w:t xml:space="preserve">has been one of the most challenging year in the history of </w:t>
      </w:r>
      <w:r w:rsidR="00597CFD">
        <w:rPr>
          <w:rFonts w:ascii="Calibri" w:hAnsi="Calibri"/>
          <w:sz w:val="22"/>
          <w:szCs w:val="22"/>
        </w:rPr>
        <w:t xml:space="preserve">the </w:t>
      </w:r>
      <w:r w:rsidR="00E31260">
        <w:rPr>
          <w:rFonts w:ascii="Calibri" w:hAnsi="Calibri"/>
          <w:sz w:val="22"/>
          <w:szCs w:val="22"/>
        </w:rPr>
        <w:t xml:space="preserve">Afghan Association as a charity. The Coronavirus epidemic has indeed affected the community profoundly. The Charity’s dedicated staff, and valued volunteers have responded to the crisis with vigour and dedication. </w:t>
      </w:r>
      <w:r w:rsidRPr="0060612E">
        <w:rPr>
          <w:rFonts w:ascii="Calibri" w:hAnsi="Calibri"/>
          <w:sz w:val="22"/>
          <w:szCs w:val="22"/>
        </w:rPr>
        <w:t xml:space="preserve">We would like to extend our sincere thanks to everyone who has made a contribution towards our work. In particular, we would like to thank our current funders </w:t>
      </w:r>
      <w:bookmarkEnd w:id="2"/>
      <w:r w:rsidR="00E31260">
        <w:rPr>
          <w:rFonts w:ascii="Calibri" w:hAnsi="Calibri"/>
          <w:sz w:val="22"/>
          <w:szCs w:val="22"/>
        </w:rPr>
        <w:t>for their ge</w:t>
      </w:r>
      <w:r w:rsidRPr="0060612E">
        <w:rPr>
          <w:rFonts w:ascii="Calibri" w:hAnsi="Calibri"/>
          <w:sz w:val="22"/>
          <w:szCs w:val="22"/>
        </w:rPr>
        <w:t>nerous support</w:t>
      </w:r>
      <w:r w:rsidR="00E31260">
        <w:rPr>
          <w:rFonts w:ascii="Calibri" w:hAnsi="Calibri"/>
          <w:sz w:val="22"/>
          <w:szCs w:val="22"/>
        </w:rPr>
        <w:t xml:space="preserve"> of the Coronavirus Epidemic Emergency Response Project.  </w:t>
      </w:r>
      <w:r w:rsidR="00597CFD">
        <w:rPr>
          <w:rFonts w:ascii="Calibri" w:hAnsi="Calibri"/>
          <w:sz w:val="22"/>
          <w:szCs w:val="22"/>
        </w:rPr>
        <w:t xml:space="preserve">The project has made huge difference during the current crisis. </w:t>
      </w:r>
    </w:p>
    <w:p w14:paraId="552E0030" w14:textId="56434E13" w:rsidR="005B6300" w:rsidRPr="00F546A1" w:rsidRDefault="003A3866" w:rsidP="00D72A16">
      <w:pPr>
        <w:pStyle w:val="Caption"/>
        <w:rPr>
          <w:rFonts w:cs="Calibri"/>
          <w:color w:val="44546A" w:themeColor="text2"/>
          <w:sz w:val="24"/>
          <w:szCs w:val="24"/>
        </w:rPr>
      </w:pPr>
      <w:r w:rsidRPr="00A86E7C">
        <w:rPr>
          <w:rFonts w:cs="Calibri"/>
          <w:color w:val="44546A" w:themeColor="text2"/>
          <w:sz w:val="24"/>
          <w:szCs w:val="24"/>
        </w:rPr>
        <w:t xml:space="preserve"> </w:t>
      </w:r>
    </w:p>
    <w:p w14:paraId="60CA03B5" w14:textId="000D6E59" w:rsidR="005B6300" w:rsidRDefault="00F546A1" w:rsidP="005B6300">
      <w:pPr>
        <w:pStyle w:val="Caption"/>
        <w:jc w:val="center"/>
        <w:rPr>
          <w:rFonts w:cs="Calibri"/>
          <w:sz w:val="24"/>
          <w:szCs w:val="24"/>
        </w:rPr>
      </w:pPr>
      <w:r>
        <w:rPr>
          <w:rFonts w:cs="Calibri"/>
          <w:sz w:val="24"/>
          <w:szCs w:val="24"/>
        </w:rPr>
        <w:t xml:space="preserve">Our Supporters </w:t>
      </w:r>
    </w:p>
    <w:p w14:paraId="1E4F0E59" w14:textId="77777777" w:rsidR="009A2940" w:rsidRPr="009A2940" w:rsidRDefault="009A2940" w:rsidP="009A2940"/>
    <w:p w14:paraId="40FD2187" w14:textId="5964A419" w:rsidR="005B6300" w:rsidRDefault="00D72A16" w:rsidP="005B6300">
      <w:pPr>
        <w:pStyle w:val="Caption"/>
        <w:jc w:val="center"/>
        <w:rPr>
          <w:rFonts w:cs="Calibri"/>
          <w:sz w:val="24"/>
          <w:szCs w:val="24"/>
        </w:rPr>
      </w:pPr>
      <w:r>
        <w:rPr>
          <w:noProof/>
          <w:lang w:eastAsia="en-GB"/>
        </w:rPr>
        <w:drawing>
          <wp:anchor distT="0" distB="0" distL="114300" distR="114300" simplePos="0" relativeHeight="251660288" behindDoc="0" locked="0" layoutInCell="1" allowOverlap="1" wp14:anchorId="3A1B487C" wp14:editId="5C8672D6">
            <wp:simplePos x="0" y="0"/>
            <wp:positionH relativeFrom="margin">
              <wp:posOffset>240699</wp:posOffset>
            </wp:positionH>
            <wp:positionV relativeFrom="margin">
              <wp:posOffset>2615966</wp:posOffset>
            </wp:positionV>
            <wp:extent cx="1019175" cy="952500"/>
            <wp:effectExtent l="0" t="0" r="9525" b="0"/>
            <wp:wrapSquare wrapText="bothSides"/>
            <wp:docPr id="28" name="Picture 28" descr="john-lyo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hn-lyon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940">
        <w:rPr>
          <w:noProof/>
        </w:rPr>
        <w:drawing>
          <wp:inline distT="0" distB="0" distL="0" distR="0" wp14:anchorId="52A50BE8" wp14:editId="20C6A750">
            <wp:extent cx="1173708" cy="89852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6605" cy="1069163"/>
                    </a:xfrm>
                    <a:prstGeom prst="rect">
                      <a:avLst/>
                    </a:prstGeom>
                    <a:noFill/>
                    <a:ln>
                      <a:noFill/>
                    </a:ln>
                  </pic:spPr>
                </pic:pic>
              </a:graphicData>
            </a:graphic>
          </wp:inline>
        </w:drawing>
      </w:r>
      <w:r w:rsidR="009761AC">
        <w:rPr>
          <w:rFonts w:ascii="Trebuchet MS" w:eastAsia="Times New Roman" w:hAnsi="Trebuchet MS" w:cs="Calibri"/>
          <w:noProof/>
          <w:sz w:val="24"/>
          <w:szCs w:val="24"/>
          <w:lang w:eastAsia="en-GB"/>
        </w:rPr>
        <w:drawing>
          <wp:anchor distT="0" distB="0" distL="114300" distR="114300" simplePos="0" relativeHeight="251659264" behindDoc="0" locked="0" layoutInCell="1" allowOverlap="1" wp14:anchorId="5EF3C875" wp14:editId="431842BA">
            <wp:simplePos x="0" y="0"/>
            <wp:positionH relativeFrom="column">
              <wp:posOffset>4869095</wp:posOffset>
            </wp:positionH>
            <wp:positionV relativeFrom="paragraph">
              <wp:posOffset>117333</wp:posOffset>
            </wp:positionV>
            <wp:extent cx="1318895" cy="8026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89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1AC">
        <w:rPr>
          <w:rFonts w:cs="Calibri"/>
          <w:sz w:val="24"/>
          <w:szCs w:val="24"/>
        </w:rPr>
        <w:t xml:space="preserve">            </w:t>
      </w:r>
    </w:p>
    <w:p w14:paraId="49FC0BAA" w14:textId="3F2A28E6" w:rsidR="00BE53B4" w:rsidRPr="006049DB" w:rsidRDefault="00BE53B4" w:rsidP="009761AC">
      <w:pPr>
        <w:pStyle w:val="Caption"/>
        <w:rPr>
          <w:rFonts w:ascii="Trebuchet MS" w:eastAsia="Times New Roman" w:hAnsi="Trebuchet MS" w:cs="Arial"/>
          <w:sz w:val="24"/>
          <w:szCs w:val="24"/>
          <w:lang w:eastAsia="en-GB"/>
        </w:rPr>
      </w:pPr>
    </w:p>
    <w:p w14:paraId="65584781" w14:textId="4094F7B1" w:rsidR="00BE53B4" w:rsidRDefault="00BE53B4" w:rsidP="00BE53B4">
      <w:pPr>
        <w:tabs>
          <w:tab w:val="left" w:pos="2745"/>
        </w:tabs>
      </w:pPr>
    </w:p>
    <w:p w14:paraId="06BC1C66" w14:textId="6F17603A" w:rsidR="00BE53B4" w:rsidRDefault="00BE53B4" w:rsidP="00BE53B4">
      <w:pPr>
        <w:tabs>
          <w:tab w:val="left" w:pos="2745"/>
        </w:tabs>
      </w:pPr>
    </w:p>
    <w:p w14:paraId="799A242E" w14:textId="02155543" w:rsidR="00BE53B4" w:rsidRDefault="00D72A16" w:rsidP="00BE53B4">
      <w:pPr>
        <w:tabs>
          <w:tab w:val="left" w:pos="2745"/>
        </w:tabs>
        <w:jc w:val="center"/>
      </w:pPr>
      <w:r>
        <w:rPr>
          <w:noProof/>
          <w:lang w:eastAsia="en-GB"/>
        </w:rPr>
        <w:drawing>
          <wp:anchor distT="0" distB="0" distL="114300" distR="114300" simplePos="0" relativeHeight="251664384" behindDoc="0" locked="0" layoutInCell="1" allowOverlap="1" wp14:anchorId="1CB70AD4" wp14:editId="288F73DE">
            <wp:simplePos x="0" y="0"/>
            <wp:positionH relativeFrom="margin">
              <wp:posOffset>2229084</wp:posOffset>
            </wp:positionH>
            <wp:positionV relativeFrom="margin">
              <wp:posOffset>4784759</wp:posOffset>
            </wp:positionV>
            <wp:extent cx="1447800" cy="1171575"/>
            <wp:effectExtent l="0" t="0" r="0" b="9525"/>
            <wp:wrapSquare wrapText="bothSides"/>
            <wp:docPr id="26" name="Picture 26" descr="awards-for-al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wards-for-all-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B0295" w14:textId="590F23EC" w:rsidR="00691C2C" w:rsidRDefault="00D72A16" w:rsidP="00691C2C">
      <w:pPr>
        <w:tabs>
          <w:tab w:val="left" w:pos="2745"/>
        </w:tabs>
      </w:pPr>
      <w:r>
        <w:rPr>
          <w:noProof/>
          <w:lang w:eastAsia="en-GB"/>
        </w:rPr>
        <w:drawing>
          <wp:anchor distT="0" distB="0" distL="114300" distR="114300" simplePos="0" relativeHeight="251665408" behindDoc="0" locked="0" layoutInCell="1" allowOverlap="1" wp14:anchorId="4BB459EA" wp14:editId="1F49C739">
            <wp:simplePos x="0" y="0"/>
            <wp:positionH relativeFrom="margin">
              <wp:posOffset>4549775</wp:posOffset>
            </wp:positionH>
            <wp:positionV relativeFrom="margin">
              <wp:posOffset>5166995</wp:posOffset>
            </wp:positionV>
            <wp:extent cx="1885950" cy="409575"/>
            <wp:effectExtent l="0" t="0" r="0" b="9525"/>
            <wp:wrapSquare wrapText="bothSides"/>
            <wp:docPr id="24" name="Picture 24" descr="YH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HF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199A542" wp14:editId="7E657C76">
            <wp:extent cx="1180465" cy="1008311"/>
            <wp:effectExtent l="0" t="0" r="635" b="1905"/>
            <wp:docPr id="39" name="Picture 39" descr="Image result for city bridg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ty bridge trust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5186" cy="1072135"/>
                    </a:xfrm>
                    <a:prstGeom prst="rect">
                      <a:avLst/>
                    </a:prstGeom>
                    <a:noFill/>
                    <a:ln>
                      <a:noFill/>
                    </a:ln>
                  </pic:spPr>
                </pic:pic>
              </a:graphicData>
            </a:graphic>
          </wp:inline>
        </w:drawing>
      </w:r>
      <w:r w:rsidR="00BE53B4">
        <w:rPr>
          <w:noProof/>
          <w:lang w:eastAsia="en-GB"/>
        </w:rPr>
        <w:drawing>
          <wp:anchor distT="0" distB="0" distL="114300" distR="114300" simplePos="0" relativeHeight="251663360" behindDoc="0" locked="0" layoutInCell="1" allowOverlap="1" wp14:anchorId="1839F9E7" wp14:editId="6C98D7C8">
            <wp:simplePos x="0" y="0"/>
            <wp:positionH relativeFrom="margin">
              <wp:posOffset>116840</wp:posOffset>
            </wp:positionH>
            <wp:positionV relativeFrom="margin">
              <wp:posOffset>6955155</wp:posOffset>
            </wp:positionV>
            <wp:extent cx="1247775" cy="809625"/>
            <wp:effectExtent l="0" t="0" r="9525" b="9525"/>
            <wp:wrapSquare wrapText="bothSides"/>
            <wp:docPr id="27" name="Picture 27" descr="Borough of 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rough of Harrow"/>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2477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CA00" w14:textId="7F819268" w:rsidR="008045FD" w:rsidRDefault="009A2940" w:rsidP="008045FD">
      <w:pPr>
        <w:pStyle w:val="Style1"/>
        <w:numPr>
          <w:ilvl w:val="0"/>
          <w:numId w:val="0"/>
        </w:numPr>
        <w:ind w:left="1134" w:hanging="1134"/>
        <w:rPr>
          <w:rFonts w:ascii="Calibri" w:hAnsi="Calibri" w:cs="Calibri"/>
          <w:b/>
          <w:bCs/>
          <w:color w:val="auto"/>
          <w:sz w:val="36"/>
          <w:szCs w:val="36"/>
        </w:rPr>
      </w:pPr>
      <w:r>
        <w:rPr>
          <w:rFonts w:ascii="Calibri" w:hAnsi="Calibri" w:cs="Calibri"/>
          <w:b/>
          <w:bCs/>
          <w:color w:val="auto"/>
          <w:sz w:val="36"/>
          <w:szCs w:val="36"/>
        </w:rPr>
        <w:t xml:space="preserve">                 </w:t>
      </w:r>
    </w:p>
    <w:p w14:paraId="22C9B418" w14:textId="3F60476A" w:rsidR="00F546A1" w:rsidRDefault="00F546A1" w:rsidP="008045FD">
      <w:pPr>
        <w:pStyle w:val="Style1"/>
        <w:numPr>
          <w:ilvl w:val="0"/>
          <w:numId w:val="0"/>
        </w:numPr>
        <w:ind w:left="1134" w:hanging="1134"/>
        <w:rPr>
          <w:rFonts w:ascii="Calibri" w:hAnsi="Calibri" w:cs="Calibri"/>
          <w:b/>
          <w:bCs/>
          <w:color w:val="auto"/>
          <w:sz w:val="36"/>
          <w:szCs w:val="36"/>
        </w:rPr>
      </w:pPr>
    </w:p>
    <w:p w14:paraId="626795E0" w14:textId="34E1F29F" w:rsidR="00F546A1" w:rsidRDefault="00D72A16" w:rsidP="008045FD">
      <w:pPr>
        <w:pStyle w:val="Style1"/>
        <w:numPr>
          <w:ilvl w:val="0"/>
          <w:numId w:val="0"/>
        </w:numPr>
        <w:ind w:left="1134" w:hanging="1134"/>
        <w:rPr>
          <w:rFonts w:ascii="Calibri" w:hAnsi="Calibri" w:cs="Calibri"/>
          <w:b/>
          <w:bCs/>
          <w:color w:val="auto"/>
          <w:sz w:val="36"/>
          <w:szCs w:val="36"/>
        </w:rPr>
      </w:pPr>
      <w:r>
        <w:rPr>
          <w:noProof/>
        </w:rPr>
        <w:drawing>
          <wp:anchor distT="0" distB="0" distL="114300" distR="114300" simplePos="0" relativeHeight="251662336" behindDoc="0" locked="0" layoutInCell="1" allowOverlap="1" wp14:anchorId="3AB41F7B" wp14:editId="45653C22">
            <wp:simplePos x="0" y="0"/>
            <wp:positionH relativeFrom="margin">
              <wp:posOffset>3979646</wp:posOffset>
            </wp:positionH>
            <wp:positionV relativeFrom="margin">
              <wp:posOffset>6960904</wp:posOffset>
            </wp:positionV>
            <wp:extent cx="2362200" cy="742950"/>
            <wp:effectExtent l="0" t="0" r="0" b="0"/>
            <wp:wrapSquare wrapText="bothSides"/>
            <wp:docPr id="25" name="Picture 25" descr="clothworkers_foundation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thworkers_foundation_nav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604D4FB" wp14:editId="04F3097F">
            <wp:simplePos x="0" y="0"/>
            <wp:positionH relativeFrom="margin">
              <wp:posOffset>2074545</wp:posOffset>
            </wp:positionH>
            <wp:positionV relativeFrom="margin">
              <wp:posOffset>7088505</wp:posOffset>
            </wp:positionV>
            <wp:extent cx="1562100" cy="390525"/>
            <wp:effectExtent l="0" t="0" r="0" b="9525"/>
            <wp:wrapSquare wrapText="bothSides"/>
            <wp:docPr id="23" name="Picture 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7DC30" w14:textId="6DC3C48A" w:rsidR="00F546A1" w:rsidRDefault="00F546A1" w:rsidP="008045FD">
      <w:pPr>
        <w:pStyle w:val="Style1"/>
        <w:numPr>
          <w:ilvl w:val="0"/>
          <w:numId w:val="0"/>
        </w:numPr>
        <w:ind w:left="1134" w:hanging="1134"/>
        <w:rPr>
          <w:rFonts w:ascii="Calibri" w:hAnsi="Calibri" w:cs="Calibri"/>
          <w:b/>
          <w:bCs/>
          <w:color w:val="auto"/>
          <w:sz w:val="36"/>
          <w:szCs w:val="36"/>
        </w:rPr>
      </w:pPr>
    </w:p>
    <w:p w14:paraId="49E2BB63" w14:textId="77777777" w:rsidR="00D72A16" w:rsidRDefault="00D72A16" w:rsidP="006007E3">
      <w:pPr>
        <w:pStyle w:val="Heading1"/>
        <w:rPr>
          <w:rFonts w:eastAsia="Calibri"/>
          <w:kern w:val="0"/>
          <w:sz w:val="28"/>
          <w:szCs w:val="28"/>
          <w:lang w:val="en-GB"/>
        </w:rPr>
      </w:pPr>
      <w:bookmarkStart w:id="3" w:name="_Toc7013105"/>
    </w:p>
    <w:p w14:paraId="7D92A7A2" w14:textId="77777777" w:rsidR="00D72A16" w:rsidRDefault="00D72A16" w:rsidP="006007E3">
      <w:pPr>
        <w:pStyle w:val="Heading1"/>
        <w:rPr>
          <w:rFonts w:eastAsia="Calibri"/>
          <w:kern w:val="0"/>
          <w:sz w:val="28"/>
          <w:szCs w:val="28"/>
          <w:lang w:val="en-GB"/>
        </w:rPr>
      </w:pPr>
    </w:p>
    <w:p w14:paraId="5A2A417E" w14:textId="1A3BA76C" w:rsidR="005141BA" w:rsidRPr="000B0542" w:rsidRDefault="005141BA" w:rsidP="006007E3">
      <w:pPr>
        <w:pStyle w:val="Heading1"/>
        <w:rPr>
          <w:rFonts w:eastAsia="Calibri"/>
          <w:kern w:val="0"/>
          <w:sz w:val="28"/>
          <w:szCs w:val="28"/>
          <w:lang w:val="en-GB"/>
        </w:rPr>
      </w:pPr>
      <w:r w:rsidRPr="000B0542">
        <w:rPr>
          <w:rFonts w:eastAsia="Calibri"/>
          <w:kern w:val="0"/>
          <w:sz w:val="28"/>
          <w:szCs w:val="28"/>
          <w:lang w:val="en-GB"/>
        </w:rPr>
        <w:t>Table of Content</w:t>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Pr="000B0542">
        <w:rPr>
          <w:rFonts w:eastAsia="Calibri"/>
          <w:kern w:val="0"/>
          <w:sz w:val="28"/>
          <w:szCs w:val="28"/>
          <w:lang w:val="en-GB"/>
        </w:rPr>
        <w:tab/>
      </w:r>
      <w:r w:rsidR="002A0669" w:rsidRPr="000B0542">
        <w:rPr>
          <w:rFonts w:eastAsia="Calibri"/>
          <w:kern w:val="0"/>
          <w:sz w:val="28"/>
          <w:szCs w:val="28"/>
          <w:lang w:val="en-GB"/>
        </w:rPr>
        <w:tab/>
      </w:r>
      <w:r w:rsidR="002A0669" w:rsidRPr="000B0542">
        <w:rPr>
          <w:rFonts w:eastAsia="Calibri"/>
          <w:kern w:val="0"/>
          <w:sz w:val="28"/>
          <w:szCs w:val="28"/>
          <w:lang w:val="en-GB"/>
        </w:rPr>
        <w:tab/>
      </w:r>
      <w:r w:rsidRPr="000B0542">
        <w:rPr>
          <w:rFonts w:eastAsia="Calibri"/>
          <w:kern w:val="0"/>
          <w:sz w:val="28"/>
          <w:szCs w:val="28"/>
          <w:lang w:val="en-GB"/>
        </w:rPr>
        <w:t>Page:</w:t>
      </w:r>
    </w:p>
    <w:p w14:paraId="782EC55B" w14:textId="77777777" w:rsidR="000B0542" w:rsidRDefault="000B0542" w:rsidP="005141BA">
      <w:pPr>
        <w:rPr>
          <w:b/>
          <w:bCs/>
          <w:sz w:val="28"/>
          <w:szCs w:val="28"/>
        </w:rPr>
      </w:pPr>
    </w:p>
    <w:p w14:paraId="44AFFC3A" w14:textId="77777777" w:rsidR="000B0542" w:rsidRDefault="000B0542" w:rsidP="005141BA">
      <w:pPr>
        <w:rPr>
          <w:b/>
          <w:bCs/>
          <w:sz w:val="28"/>
          <w:szCs w:val="28"/>
        </w:rPr>
      </w:pPr>
    </w:p>
    <w:p w14:paraId="7E220FBC" w14:textId="5F6DDDB5" w:rsidR="005141BA" w:rsidRPr="002A0669" w:rsidRDefault="005141BA" w:rsidP="005141BA">
      <w:pPr>
        <w:rPr>
          <w:b/>
          <w:bCs/>
          <w:sz w:val="28"/>
          <w:szCs w:val="28"/>
        </w:rPr>
      </w:pPr>
      <w:r w:rsidRPr="002A0669">
        <w:rPr>
          <w:b/>
          <w:bCs/>
          <w:sz w:val="28"/>
          <w:szCs w:val="28"/>
        </w:rPr>
        <w:t>Message from the Cahir for the Year ended 31 March 202</w:t>
      </w:r>
      <w:r w:rsidR="00597CFD">
        <w:rPr>
          <w:b/>
          <w:bCs/>
          <w:sz w:val="28"/>
          <w:szCs w:val="28"/>
        </w:rPr>
        <w:t>1</w:t>
      </w:r>
      <w:r w:rsidRPr="002A0669">
        <w:rPr>
          <w:b/>
          <w:bCs/>
          <w:sz w:val="28"/>
          <w:szCs w:val="28"/>
        </w:rPr>
        <w:tab/>
      </w:r>
      <w:r w:rsidRPr="002A0669">
        <w:rPr>
          <w:b/>
          <w:bCs/>
          <w:sz w:val="28"/>
          <w:szCs w:val="28"/>
        </w:rPr>
        <w:tab/>
      </w:r>
      <w:r w:rsidR="002010BD">
        <w:rPr>
          <w:b/>
          <w:bCs/>
          <w:sz w:val="28"/>
          <w:szCs w:val="28"/>
        </w:rPr>
        <w:t>3</w:t>
      </w:r>
    </w:p>
    <w:p w14:paraId="4CAECC31" w14:textId="566077FD" w:rsidR="00D71CEA" w:rsidRDefault="002A0669" w:rsidP="002A0669">
      <w:pPr>
        <w:shd w:val="clear" w:color="auto" w:fill="FFFFFF"/>
        <w:spacing w:line="240" w:lineRule="auto"/>
        <w:textAlignment w:val="baseline"/>
        <w:rPr>
          <w:b/>
          <w:bCs/>
          <w:sz w:val="28"/>
          <w:szCs w:val="28"/>
        </w:rPr>
      </w:pPr>
      <w:r w:rsidRPr="006007E3">
        <w:rPr>
          <w:b/>
          <w:bCs/>
          <w:sz w:val="28"/>
          <w:szCs w:val="28"/>
        </w:rPr>
        <w:t>Objectives, structure, governance and management</w:t>
      </w:r>
      <w:r>
        <w:rPr>
          <w:b/>
          <w:bCs/>
          <w:sz w:val="28"/>
          <w:szCs w:val="28"/>
        </w:rPr>
        <w:tab/>
      </w:r>
      <w:r>
        <w:rPr>
          <w:b/>
          <w:bCs/>
          <w:sz w:val="28"/>
          <w:szCs w:val="28"/>
        </w:rPr>
        <w:tab/>
      </w:r>
      <w:r>
        <w:rPr>
          <w:b/>
          <w:bCs/>
          <w:sz w:val="28"/>
          <w:szCs w:val="28"/>
        </w:rPr>
        <w:tab/>
      </w:r>
      <w:r w:rsidR="002010BD">
        <w:rPr>
          <w:b/>
          <w:bCs/>
          <w:sz w:val="28"/>
          <w:szCs w:val="28"/>
        </w:rPr>
        <w:t>4</w:t>
      </w:r>
    </w:p>
    <w:p w14:paraId="1CD175B9" w14:textId="5BD972BE" w:rsidR="000B0542" w:rsidRPr="00597CFD" w:rsidRDefault="00D71CEA" w:rsidP="00D71CEA">
      <w:pPr>
        <w:pStyle w:val="Heading2"/>
        <w:rPr>
          <w:sz w:val="28"/>
          <w:lang w:val="en-GB"/>
        </w:rPr>
      </w:pPr>
      <w:r w:rsidRPr="00597CFD">
        <w:rPr>
          <w:sz w:val="28"/>
        </w:rPr>
        <w:t>Achievements and performance</w:t>
      </w:r>
      <w:r w:rsidRPr="00597CFD">
        <w:rPr>
          <w:sz w:val="28"/>
        </w:rPr>
        <w:tab/>
      </w:r>
      <w:r w:rsidRPr="00597CFD">
        <w:rPr>
          <w:sz w:val="28"/>
        </w:rPr>
        <w:tab/>
      </w:r>
      <w:r w:rsidRPr="00597CFD">
        <w:rPr>
          <w:sz w:val="28"/>
        </w:rPr>
        <w:tab/>
      </w:r>
      <w:r w:rsidRPr="00597CFD">
        <w:rPr>
          <w:sz w:val="28"/>
        </w:rPr>
        <w:tab/>
      </w:r>
      <w:r w:rsidRPr="00597CFD">
        <w:rPr>
          <w:sz w:val="28"/>
        </w:rPr>
        <w:tab/>
      </w:r>
      <w:r w:rsidRPr="00597CFD">
        <w:rPr>
          <w:sz w:val="28"/>
        </w:rPr>
        <w:tab/>
      </w:r>
      <w:r w:rsidR="002010BD">
        <w:rPr>
          <w:sz w:val="28"/>
          <w:lang w:val="en-GB"/>
        </w:rPr>
        <w:t>4</w:t>
      </w:r>
      <w:r w:rsidR="000B0542" w:rsidRPr="00597CFD">
        <w:rPr>
          <w:sz w:val="28"/>
          <w:lang w:val="en-GB"/>
        </w:rPr>
        <w:t>-</w:t>
      </w:r>
      <w:r w:rsidR="002010BD">
        <w:rPr>
          <w:sz w:val="28"/>
          <w:lang w:val="en-GB"/>
        </w:rPr>
        <w:t>9</w:t>
      </w:r>
    </w:p>
    <w:p w14:paraId="6D6E6090" w14:textId="5412F32B" w:rsidR="000B0542" w:rsidRPr="002010BD" w:rsidRDefault="000B0542" w:rsidP="000B0542">
      <w:pPr>
        <w:pStyle w:val="Heading2"/>
        <w:rPr>
          <w:sz w:val="28"/>
          <w:lang w:val="en-GB"/>
        </w:rPr>
      </w:pPr>
      <w:r w:rsidRPr="00597CFD">
        <w:rPr>
          <w:sz w:val="28"/>
        </w:rPr>
        <w:t>Reference and administrative information</w:t>
      </w:r>
      <w:r w:rsidR="00597CFD">
        <w:rPr>
          <w:sz w:val="28"/>
        </w:rPr>
        <w:tab/>
      </w:r>
      <w:r w:rsidRPr="00597CFD">
        <w:rPr>
          <w:sz w:val="28"/>
        </w:rPr>
        <w:tab/>
      </w:r>
      <w:r w:rsidRPr="00597CFD">
        <w:rPr>
          <w:sz w:val="28"/>
        </w:rPr>
        <w:tab/>
      </w:r>
      <w:r w:rsidRPr="00597CFD">
        <w:rPr>
          <w:sz w:val="28"/>
        </w:rPr>
        <w:tab/>
      </w:r>
      <w:r w:rsidRPr="00597CFD">
        <w:rPr>
          <w:sz w:val="28"/>
        </w:rPr>
        <w:tab/>
      </w:r>
      <w:r w:rsidR="002010BD">
        <w:rPr>
          <w:sz w:val="28"/>
          <w:lang w:val="en-GB"/>
        </w:rPr>
        <w:t>9</w:t>
      </w:r>
    </w:p>
    <w:p w14:paraId="537EDC66" w14:textId="5E66F1DC" w:rsidR="00D71CEA" w:rsidRPr="00597CFD" w:rsidRDefault="000B0542" w:rsidP="00D71CEA">
      <w:pPr>
        <w:pStyle w:val="Heading2"/>
        <w:rPr>
          <w:sz w:val="28"/>
        </w:rPr>
      </w:pPr>
      <w:r w:rsidRPr="00597CFD">
        <w:rPr>
          <w:sz w:val="28"/>
          <w:lang w:val="en-GB"/>
        </w:rPr>
        <w:t>Pictures of Activities and Projects</w:t>
      </w:r>
      <w:r w:rsidR="00597CFD">
        <w:rPr>
          <w:sz w:val="28"/>
          <w:lang w:val="en-GB"/>
        </w:rPr>
        <w:tab/>
      </w:r>
      <w:r w:rsidRPr="00597CFD">
        <w:rPr>
          <w:sz w:val="28"/>
          <w:lang w:val="en-GB"/>
        </w:rPr>
        <w:tab/>
      </w:r>
      <w:r w:rsidRPr="00597CFD">
        <w:rPr>
          <w:sz w:val="28"/>
          <w:lang w:val="en-GB"/>
        </w:rPr>
        <w:tab/>
      </w:r>
      <w:r w:rsidRPr="00597CFD">
        <w:rPr>
          <w:sz w:val="28"/>
          <w:lang w:val="en-GB"/>
        </w:rPr>
        <w:tab/>
      </w:r>
      <w:r w:rsidRPr="00597CFD">
        <w:rPr>
          <w:sz w:val="28"/>
          <w:lang w:val="en-GB"/>
        </w:rPr>
        <w:tab/>
      </w:r>
      <w:r w:rsidRPr="00597CFD">
        <w:rPr>
          <w:sz w:val="28"/>
          <w:lang w:val="en-GB"/>
        </w:rPr>
        <w:tab/>
      </w:r>
      <w:r w:rsidR="00C655E3">
        <w:rPr>
          <w:sz w:val="28"/>
          <w:lang w:val="en-GB"/>
        </w:rPr>
        <w:t>10-11</w:t>
      </w:r>
      <w:r w:rsidR="00D71CEA" w:rsidRPr="00597CFD">
        <w:rPr>
          <w:sz w:val="28"/>
        </w:rPr>
        <w:t xml:space="preserve"> </w:t>
      </w:r>
    </w:p>
    <w:p w14:paraId="27C6630D" w14:textId="2CDF23FC" w:rsidR="009F10B7" w:rsidRPr="00233359" w:rsidRDefault="002A0669" w:rsidP="00233359">
      <w:pPr>
        <w:shd w:val="clear" w:color="auto" w:fill="FFFFFF"/>
        <w:spacing w:line="240" w:lineRule="auto"/>
        <w:textAlignment w:val="baseline"/>
        <w:rPr>
          <w:rFonts w:eastAsia="Times New Roman" w:cs="Calibri"/>
          <w:b/>
          <w:bCs/>
          <w:sz w:val="28"/>
          <w:szCs w:val="28"/>
          <w:u w:val="single"/>
          <w:lang w:eastAsia="en-GB"/>
        </w:rPr>
      </w:pPr>
      <w:r w:rsidRPr="006007E3">
        <w:rPr>
          <w:b/>
          <w:bCs/>
          <w:sz w:val="28"/>
          <w:szCs w:val="28"/>
        </w:rPr>
        <w:t xml:space="preserve"> </w:t>
      </w:r>
    </w:p>
    <w:p w14:paraId="2F1F011F" w14:textId="6506E4C1" w:rsidR="001C4352" w:rsidRPr="001C4352" w:rsidRDefault="001C4352" w:rsidP="001C4352">
      <w:pPr>
        <w:spacing w:after="0" w:line="240" w:lineRule="auto"/>
        <w:rPr>
          <w:rFonts w:ascii="Times New Roman" w:eastAsia="Times New Roman" w:hAnsi="Times New Roman"/>
          <w:sz w:val="24"/>
          <w:szCs w:val="24"/>
          <w:lang w:eastAsia="en-GB"/>
        </w:rPr>
      </w:pPr>
    </w:p>
    <w:p w14:paraId="7EC9F47B" w14:textId="10827B66" w:rsidR="006007E3" w:rsidRPr="00882369" w:rsidRDefault="006007E3" w:rsidP="006007E3">
      <w:pPr>
        <w:pStyle w:val="Heading1"/>
        <w:rPr>
          <w:sz w:val="28"/>
          <w:szCs w:val="28"/>
          <w:lang w:val="en-GB"/>
        </w:rPr>
      </w:pPr>
      <w:r w:rsidRPr="008D2E78">
        <w:rPr>
          <w:sz w:val="28"/>
          <w:szCs w:val="28"/>
        </w:rPr>
        <w:t>Message from the Chair for the year ended 31 March, 20</w:t>
      </w:r>
      <w:bookmarkEnd w:id="3"/>
      <w:r w:rsidR="00882369">
        <w:rPr>
          <w:sz w:val="28"/>
          <w:szCs w:val="28"/>
          <w:lang w:val="en-GB"/>
        </w:rPr>
        <w:t>2</w:t>
      </w:r>
      <w:r w:rsidR="00597CFD">
        <w:rPr>
          <w:sz w:val="28"/>
          <w:szCs w:val="28"/>
          <w:lang w:val="en-GB"/>
        </w:rPr>
        <w:t>1</w:t>
      </w:r>
      <w:r w:rsidR="00D72A16" w:rsidRPr="00D72A16">
        <w:rPr>
          <w:noProof/>
        </w:rPr>
        <w:t xml:space="preserve"> </w:t>
      </w:r>
      <w:r w:rsidR="00D72A16">
        <w:rPr>
          <w:noProof/>
        </w:rPr>
        <w:drawing>
          <wp:anchor distT="0" distB="0" distL="114300" distR="114300" simplePos="0" relativeHeight="251716608" behindDoc="0" locked="0" layoutInCell="1" allowOverlap="1" wp14:anchorId="1B77F62C" wp14:editId="76D6ADA9">
            <wp:simplePos x="0" y="0"/>
            <wp:positionH relativeFrom="column">
              <wp:posOffset>4405630</wp:posOffset>
            </wp:positionH>
            <wp:positionV relativeFrom="paragraph">
              <wp:posOffset>151130</wp:posOffset>
            </wp:positionV>
            <wp:extent cx="1288415" cy="1031875"/>
            <wp:effectExtent l="0" t="0" r="6985" b="0"/>
            <wp:wrapThrough wrapText="bothSides">
              <wp:wrapPolygon edited="0">
                <wp:start x="1277" y="0"/>
                <wp:lineTo x="0" y="798"/>
                <wp:lineTo x="0" y="19938"/>
                <wp:lineTo x="639" y="21135"/>
                <wp:lineTo x="1277" y="21135"/>
                <wp:lineTo x="20120" y="21135"/>
                <wp:lineTo x="20759" y="21135"/>
                <wp:lineTo x="21398" y="19938"/>
                <wp:lineTo x="21398" y="798"/>
                <wp:lineTo x="20120" y="0"/>
                <wp:lineTo x="127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8415" cy="1031875"/>
                    </a:xfrm>
                    <a:prstGeom prst="rect">
                      <a:avLst/>
                    </a:prstGeom>
                    <a:ln>
                      <a:noFill/>
                    </a:ln>
                    <a:effectLst>
                      <a:softEdge rad="112500"/>
                    </a:effectLst>
                  </pic:spPr>
                </pic:pic>
              </a:graphicData>
            </a:graphic>
          </wp:anchor>
        </w:drawing>
      </w:r>
    </w:p>
    <w:p w14:paraId="20A8A280" w14:textId="01720488" w:rsidR="006007E3" w:rsidRPr="00D72A16" w:rsidRDefault="002E29AB" w:rsidP="00D72A16">
      <w:pPr>
        <w:shd w:val="clear" w:color="auto" w:fill="FFFFFF"/>
        <w:spacing w:after="0" w:line="240" w:lineRule="auto"/>
        <w:rPr>
          <w:rFonts w:ascii="Trebuchet MS" w:eastAsia="Times New Roman" w:hAnsi="Trebuchet MS"/>
          <w:sz w:val="24"/>
          <w:szCs w:val="24"/>
          <w:lang w:eastAsia="en-GB"/>
        </w:rPr>
      </w:pPr>
      <w:r>
        <w:t>I am delighted to introduce th</w:t>
      </w:r>
      <w:r w:rsidR="00CD0FCA">
        <w:t xml:space="preserve">e 2020/2021 annual report. </w:t>
      </w:r>
      <w:r>
        <w:t xml:space="preserve">The external context for </w:t>
      </w:r>
      <w:r w:rsidR="00CD0FCA">
        <w:t xml:space="preserve">the Afghan Association’s </w:t>
      </w:r>
      <w:r>
        <w:t xml:space="preserve">work </w:t>
      </w:r>
      <w:r w:rsidR="00CD0FCA">
        <w:t xml:space="preserve">as a Charity </w:t>
      </w:r>
      <w:r>
        <w:t xml:space="preserve">has been highly challenging particularly in the </w:t>
      </w:r>
      <w:r w:rsidR="00CD0FCA">
        <w:t xml:space="preserve">face a </w:t>
      </w:r>
      <w:r w:rsidR="007B6E4C">
        <w:t xml:space="preserve">major crisis as a result of Coronavirus epidemic. The Charity’s dedicated </w:t>
      </w:r>
      <w:r>
        <w:t xml:space="preserve">staff and volunteers have </w:t>
      </w:r>
      <w:r w:rsidR="007B6E4C">
        <w:t>responded in a speedy fashion by establishing new projects to provide help and support to the most vulnerable members of the community</w:t>
      </w:r>
      <w:r w:rsidR="00427C80">
        <w:t xml:space="preserve">. They have </w:t>
      </w:r>
      <w:r>
        <w:t>adapt</w:t>
      </w:r>
      <w:r w:rsidR="00427C80">
        <w:t>ed</w:t>
      </w:r>
      <w:r>
        <w:t xml:space="preserve"> quickly in such uncertain times </w:t>
      </w:r>
      <w:r w:rsidR="00427C80">
        <w:t>and have responded by initiating a Coronavirus Epidemic Emergency Response Project. We have been successful in securing funding from different sources for</w:t>
      </w:r>
      <w:r w:rsidR="00597CFD">
        <w:t xml:space="preserve"> different projects</w:t>
      </w:r>
      <w:r w:rsidR="00427C80">
        <w:t xml:space="preserve">. The project has been a great success as illustrated in numerous positive feedback letters we have received from the members of the community, appreciating the Afghan Association’s response in the time of </w:t>
      </w:r>
      <w:r w:rsidR="00597CFD">
        <w:t xml:space="preserve">this </w:t>
      </w:r>
      <w:r w:rsidR="00427C80">
        <w:t xml:space="preserve">unprecedented crisis. </w:t>
      </w:r>
      <w:r>
        <w:t xml:space="preserve">I </w:t>
      </w:r>
      <w:r w:rsidR="00427C80">
        <w:t>would like to take this opportunity to thank our dedicated staff</w:t>
      </w:r>
      <w:r w:rsidR="00413211">
        <w:t xml:space="preserve"> and</w:t>
      </w:r>
      <w:r w:rsidR="00427C80">
        <w:t xml:space="preserve"> </w:t>
      </w:r>
      <w:r w:rsidR="00413211">
        <w:t xml:space="preserve">valued </w:t>
      </w:r>
      <w:r w:rsidR="00427C80">
        <w:t>volunteers</w:t>
      </w:r>
      <w:r>
        <w:t xml:space="preserve"> </w:t>
      </w:r>
      <w:r w:rsidR="00413211">
        <w:t>and in particular the funders,</w:t>
      </w:r>
      <w:r>
        <w:t xml:space="preserve"> whose support and generosity </w:t>
      </w:r>
      <w:r w:rsidR="00413211">
        <w:t xml:space="preserve">was essential in creating the Epidemic Emergency Response Project. </w:t>
      </w:r>
    </w:p>
    <w:p w14:paraId="11DAACDE" w14:textId="77777777" w:rsidR="00413211" w:rsidRDefault="00413211" w:rsidP="00413211">
      <w:pPr>
        <w:shd w:val="clear" w:color="auto" w:fill="FFFFFF"/>
        <w:spacing w:after="0" w:line="240" w:lineRule="auto"/>
        <w:jc w:val="both"/>
        <w:rPr>
          <w:rFonts w:eastAsia="Times New Roman" w:cs="Calibri"/>
          <w:lang w:eastAsia="en-GB"/>
        </w:rPr>
      </w:pPr>
    </w:p>
    <w:p w14:paraId="006ED229" w14:textId="77777777" w:rsidR="006007E3" w:rsidRPr="009F6901" w:rsidRDefault="006007E3" w:rsidP="006007E3">
      <w:pPr>
        <w:shd w:val="clear" w:color="auto" w:fill="FFFFFF"/>
        <w:spacing w:after="0" w:line="240" w:lineRule="auto"/>
        <w:jc w:val="both"/>
        <w:rPr>
          <w:rFonts w:eastAsia="Times New Roman" w:cs="Calibri"/>
          <w:lang w:eastAsia="en-GB"/>
        </w:rPr>
      </w:pPr>
      <w:r w:rsidRPr="009F6901">
        <w:rPr>
          <w:rFonts w:eastAsia="Times New Roman" w:cs="Calibri"/>
          <w:lang w:eastAsia="en-GB"/>
        </w:rPr>
        <w:t>I want to thank the Board of Trustee colleagues for their support over the past year. The contribution they make to the charity is very much appreciated and valued enormously.</w:t>
      </w:r>
    </w:p>
    <w:p w14:paraId="1991E6A9" w14:textId="77777777" w:rsidR="00413211" w:rsidRDefault="00413211" w:rsidP="006007E3">
      <w:pPr>
        <w:shd w:val="clear" w:color="auto" w:fill="FFFFFF"/>
        <w:spacing w:line="240" w:lineRule="auto"/>
        <w:textAlignment w:val="baseline"/>
        <w:rPr>
          <w:rFonts w:eastAsia="Times New Roman" w:cs="Calibri"/>
          <w:b/>
          <w:bCs/>
          <w:sz w:val="24"/>
          <w:szCs w:val="24"/>
          <w:lang w:eastAsia="en-GB"/>
        </w:rPr>
      </w:pPr>
    </w:p>
    <w:p w14:paraId="36811136" w14:textId="0D268390" w:rsidR="006007E3" w:rsidRDefault="006007E3" w:rsidP="006007E3">
      <w:pPr>
        <w:shd w:val="clear" w:color="auto" w:fill="FFFFFF"/>
        <w:spacing w:line="240" w:lineRule="auto"/>
        <w:textAlignment w:val="baseline"/>
        <w:rPr>
          <w:rFonts w:eastAsia="Times New Roman" w:cs="Calibri"/>
          <w:b/>
          <w:bCs/>
          <w:sz w:val="24"/>
          <w:szCs w:val="24"/>
          <w:lang w:eastAsia="en-GB"/>
        </w:rPr>
      </w:pPr>
      <w:r w:rsidRPr="009F6901">
        <w:rPr>
          <w:rFonts w:eastAsia="Times New Roman" w:cs="Calibri"/>
          <w:b/>
          <w:bCs/>
          <w:sz w:val="24"/>
          <w:szCs w:val="24"/>
          <w:lang w:eastAsia="en-GB"/>
        </w:rPr>
        <w:t xml:space="preserve">Karim Shirin </w:t>
      </w:r>
    </w:p>
    <w:p w14:paraId="107E25CE" w14:textId="77777777" w:rsidR="006007E3" w:rsidRPr="009F6901" w:rsidRDefault="006007E3" w:rsidP="006007E3">
      <w:pPr>
        <w:shd w:val="clear" w:color="auto" w:fill="FFFFFF"/>
        <w:spacing w:line="240" w:lineRule="auto"/>
        <w:textAlignment w:val="baseline"/>
        <w:rPr>
          <w:rFonts w:eastAsia="Times New Roman" w:cs="Calibri"/>
          <w:b/>
          <w:bCs/>
          <w:sz w:val="24"/>
          <w:szCs w:val="24"/>
          <w:lang w:eastAsia="en-GB"/>
        </w:rPr>
      </w:pPr>
      <w:r>
        <w:rPr>
          <w:rFonts w:eastAsia="Times New Roman" w:cs="Calibri"/>
          <w:b/>
          <w:bCs/>
          <w:sz w:val="24"/>
          <w:szCs w:val="24"/>
          <w:lang w:eastAsia="en-GB"/>
        </w:rPr>
        <w:t xml:space="preserve">Chair, Board of Trustees </w:t>
      </w:r>
    </w:p>
    <w:p w14:paraId="5CFD33F9" w14:textId="77777777" w:rsidR="00886FDF" w:rsidRDefault="00886FDF" w:rsidP="006007E3">
      <w:pPr>
        <w:pStyle w:val="Style1"/>
        <w:numPr>
          <w:ilvl w:val="0"/>
          <w:numId w:val="0"/>
        </w:numPr>
        <w:rPr>
          <w:rFonts w:ascii="Calibri" w:hAnsi="Calibri" w:cs="Calibri"/>
          <w:b/>
          <w:bCs/>
          <w:color w:val="auto"/>
          <w:sz w:val="36"/>
          <w:szCs w:val="36"/>
        </w:rPr>
        <w:sectPr w:rsidR="00886FDF" w:rsidSect="007D479D">
          <w:footerReference w:type="default" r:id="rId20"/>
          <w:pgSz w:w="11906" w:h="16838"/>
          <w:pgMar w:top="1440" w:right="1440" w:bottom="1440" w:left="1440" w:header="708" w:footer="567" w:gutter="0"/>
          <w:cols w:space="708"/>
          <w:titlePg/>
          <w:docGrid w:linePitch="360"/>
        </w:sectPr>
      </w:pPr>
    </w:p>
    <w:p w14:paraId="1A5DCF4F" w14:textId="7914B2F9" w:rsidR="00BE53B4" w:rsidRPr="006007E3" w:rsidRDefault="00BE53B4" w:rsidP="006007E3">
      <w:pPr>
        <w:shd w:val="clear" w:color="auto" w:fill="FFFFFF"/>
        <w:spacing w:line="240" w:lineRule="auto"/>
        <w:textAlignment w:val="baseline"/>
        <w:rPr>
          <w:rFonts w:eastAsia="Times New Roman" w:cs="Calibri"/>
          <w:b/>
          <w:bCs/>
          <w:sz w:val="28"/>
          <w:szCs w:val="28"/>
          <w:u w:val="single"/>
          <w:lang w:eastAsia="en-GB"/>
        </w:rPr>
      </w:pPr>
      <w:bookmarkStart w:id="4" w:name="_Toc509835416"/>
      <w:bookmarkStart w:id="5" w:name="_Toc512423984"/>
      <w:bookmarkStart w:id="6" w:name="_Toc512507435"/>
      <w:bookmarkStart w:id="7" w:name="_Toc7013106"/>
      <w:bookmarkStart w:id="8" w:name="_Hlk42790963"/>
      <w:bookmarkEnd w:id="1"/>
      <w:r w:rsidRPr="006007E3">
        <w:rPr>
          <w:b/>
          <w:bCs/>
          <w:sz w:val="28"/>
          <w:szCs w:val="28"/>
        </w:rPr>
        <w:lastRenderedPageBreak/>
        <w:t>Objectives, structure, governance and management</w:t>
      </w:r>
      <w:bookmarkEnd w:id="4"/>
      <w:bookmarkEnd w:id="5"/>
      <w:bookmarkEnd w:id="6"/>
      <w:bookmarkEnd w:id="7"/>
      <w:r w:rsidRPr="006007E3">
        <w:rPr>
          <w:b/>
          <w:bCs/>
          <w:sz w:val="28"/>
          <w:szCs w:val="28"/>
        </w:rPr>
        <w:t xml:space="preserve"> </w:t>
      </w:r>
    </w:p>
    <w:bookmarkEnd w:id="8"/>
    <w:p w14:paraId="1BE6B9E1" w14:textId="7099CB0C" w:rsidR="00BE53B4" w:rsidRPr="002327CC" w:rsidRDefault="00BE53B4" w:rsidP="002327CC">
      <w:pPr>
        <w:pStyle w:val="NoSpacing"/>
        <w:jc w:val="both"/>
        <w:rPr>
          <w:rFonts w:eastAsia="Times New Roman" w:cs="Calibri"/>
          <w:lang w:eastAsia="en-GB"/>
        </w:rPr>
      </w:pPr>
      <w:r w:rsidRPr="002327CC">
        <w:rPr>
          <w:rFonts w:eastAsia="Times New Roman" w:cs="Calibri"/>
          <w:lang w:eastAsia="en-GB"/>
        </w:rPr>
        <w:t xml:space="preserve">The main </w:t>
      </w:r>
      <w:r w:rsidRPr="002327CC">
        <w:rPr>
          <w:rFonts w:eastAsia="Times New Roman" w:cs="Calibri"/>
        </w:rPr>
        <w:t>objectives</w:t>
      </w:r>
      <w:r w:rsidRPr="002327CC">
        <w:rPr>
          <w:rFonts w:eastAsia="Times New Roman" w:cs="Calibri"/>
          <w:lang w:eastAsia="en-GB"/>
        </w:rPr>
        <w:t xml:space="preserve"> of the </w:t>
      </w:r>
      <w:r w:rsidR="009170C8">
        <w:rPr>
          <w:rFonts w:eastAsia="Times New Roman" w:cs="Calibri"/>
        </w:rPr>
        <w:t>C</w:t>
      </w:r>
      <w:r w:rsidRPr="002327CC">
        <w:rPr>
          <w:rFonts w:eastAsia="Times New Roman" w:cs="Calibri"/>
        </w:rPr>
        <w:t>harity</w:t>
      </w:r>
      <w:r w:rsidRPr="002327CC">
        <w:rPr>
          <w:rFonts w:eastAsia="Times New Roman" w:cs="Calibri"/>
          <w:lang w:eastAsia="en-GB"/>
        </w:rPr>
        <w:t xml:space="preserve"> are to:</w:t>
      </w:r>
    </w:p>
    <w:p w14:paraId="7D75BEB5" w14:textId="77777777" w:rsidR="00BE53B4" w:rsidRPr="002327CC" w:rsidRDefault="00BE53B4" w:rsidP="002327CC">
      <w:pPr>
        <w:numPr>
          <w:ilvl w:val="0"/>
          <w:numId w:val="2"/>
        </w:numPr>
        <w:spacing w:before="240" w:line="297" w:lineRule="exact"/>
        <w:ind w:right="698"/>
        <w:jc w:val="both"/>
        <w:rPr>
          <w:rFonts w:cs="Calibri"/>
          <w:iCs/>
        </w:rPr>
      </w:pPr>
      <w:r w:rsidRPr="002327CC">
        <w:rPr>
          <w:rFonts w:cs="Calibri"/>
          <w:iCs/>
        </w:rPr>
        <w:t xml:space="preserve">To relieve poverty amongst the Afghan community in the </w:t>
      </w:r>
      <w:r w:rsidR="00E72F08">
        <w:rPr>
          <w:rFonts w:cs="Calibri"/>
          <w:iCs/>
        </w:rPr>
        <w:t xml:space="preserve">NW </w:t>
      </w:r>
      <w:r w:rsidRPr="002327CC">
        <w:rPr>
          <w:rFonts w:cs="Calibri"/>
          <w:iCs/>
        </w:rPr>
        <w:t xml:space="preserve">London Boroughs, by the provision of an advice and interpreting service. </w:t>
      </w:r>
    </w:p>
    <w:p w14:paraId="29221B05" w14:textId="77777777" w:rsidR="00BE53B4" w:rsidRPr="002327CC" w:rsidRDefault="00BE53B4" w:rsidP="002327CC">
      <w:pPr>
        <w:numPr>
          <w:ilvl w:val="0"/>
          <w:numId w:val="2"/>
        </w:numPr>
        <w:spacing w:before="278" w:line="273" w:lineRule="exact"/>
        <w:ind w:right="698"/>
        <w:jc w:val="both"/>
        <w:rPr>
          <w:rFonts w:cs="Calibri"/>
          <w:iCs/>
        </w:rPr>
      </w:pPr>
      <w:r w:rsidRPr="002327CC">
        <w:rPr>
          <w:rFonts w:cs="Calibri"/>
          <w:iCs/>
        </w:rPr>
        <w:t xml:space="preserve">To advance education amongst the Afghan community in the same areas, particularly by the provision of language classes and a library. </w:t>
      </w:r>
    </w:p>
    <w:p w14:paraId="1C734CA2" w14:textId="27CC13FC" w:rsidR="00BE53B4" w:rsidRPr="002327CC" w:rsidRDefault="00BE53B4" w:rsidP="002327CC">
      <w:pPr>
        <w:numPr>
          <w:ilvl w:val="0"/>
          <w:numId w:val="2"/>
        </w:numPr>
        <w:spacing w:before="230" w:line="292" w:lineRule="exact"/>
        <w:ind w:right="698"/>
        <w:jc w:val="both"/>
        <w:rPr>
          <w:rFonts w:cs="Calibri"/>
          <w:iCs/>
        </w:rPr>
      </w:pPr>
      <w:r w:rsidRPr="002327CC">
        <w:rPr>
          <w:rFonts w:cs="Calibri"/>
          <w:iCs/>
        </w:rPr>
        <w:t xml:space="preserve">To provide facilities for the recreation and other leisure-time </w:t>
      </w:r>
      <w:r w:rsidR="009170C8">
        <w:rPr>
          <w:rFonts w:cs="Calibri"/>
          <w:iCs/>
        </w:rPr>
        <w:t>activities for people</w:t>
      </w:r>
      <w:r w:rsidRPr="002327CC">
        <w:rPr>
          <w:rFonts w:cs="Calibri"/>
          <w:iCs/>
        </w:rPr>
        <w:t xml:space="preserve"> who </w:t>
      </w:r>
      <w:r w:rsidR="009170C8">
        <w:rPr>
          <w:rFonts w:cs="Calibri"/>
          <w:iCs/>
        </w:rPr>
        <w:t>are in</w:t>
      </w:r>
      <w:r w:rsidRPr="002327CC">
        <w:rPr>
          <w:rFonts w:cs="Calibri"/>
          <w:iCs/>
        </w:rPr>
        <w:t xml:space="preserve"> need of such facilities by reason of their social and economic circumstances with a view to improving their </w:t>
      </w:r>
      <w:r w:rsidR="009170C8">
        <w:rPr>
          <w:rFonts w:cs="Calibri"/>
          <w:iCs/>
        </w:rPr>
        <w:t xml:space="preserve">quality </w:t>
      </w:r>
      <w:r w:rsidRPr="002327CC">
        <w:rPr>
          <w:rFonts w:cs="Calibri"/>
          <w:iCs/>
        </w:rPr>
        <w:t xml:space="preserve">of life. </w:t>
      </w:r>
    </w:p>
    <w:p w14:paraId="0E4FB713" w14:textId="39E83DB6" w:rsidR="00BE53B4" w:rsidRPr="002327CC" w:rsidRDefault="00BE53B4" w:rsidP="002327CC">
      <w:pPr>
        <w:pStyle w:val="BlockText"/>
        <w:numPr>
          <w:ilvl w:val="0"/>
          <w:numId w:val="2"/>
        </w:numPr>
        <w:jc w:val="both"/>
        <w:rPr>
          <w:rFonts w:ascii="Calibri" w:hAnsi="Calibri" w:cs="Calibri"/>
          <w:i w:val="0"/>
          <w:iCs w:val="0"/>
          <w:szCs w:val="22"/>
        </w:rPr>
      </w:pPr>
      <w:r w:rsidRPr="002327CC">
        <w:rPr>
          <w:rFonts w:ascii="Calibri" w:hAnsi="Calibri" w:cs="Calibri"/>
          <w:i w:val="0"/>
          <w:iCs w:val="0"/>
          <w:szCs w:val="22"/>
        </w:rPr>
        <w:t xml:space="preserve">To </w:t>
      </w:r>
      <w:r w:rsidR="009170C8">
        <w:rPr>
          <w:rFonts w:ascii="Calibri" w:hAnsi="Calibri" w:cs="Calibri"/>
          <w:i w:val="0"/>
          <w:iCs w:val="0"/>
          <w:szCs w:val="22"/>
        </w:rPr>
        <w:t>assist</w:t>
      </w:r>
      <w:r w:rsidR="00E46966">
        <w:rPr>
          <w:rFonts w:ascii="Calibri" w:hAnsi="Calibri" w:cs="Calibri"/>
          <w:i w:val="0"/>
          <w:iCs w:val="0"/>
          <w:szCs w:val="22"/>
        </w:rPr>
        <w:t xml:space="preserve"> </w:t>
      </w:r>
      <w:r w:rsidRPr="002327CC">
        <w:rPr>
          <w:rFonts w:ascii="Calibri" w:hAnsi="Calibri" w:cs="Calibri"/>
          <w:i w:val="0"/>
          <w:iCs w:val="0"/>
          <w:szCs w:val="22"/>
        </w:rPr>
        <w:t>the aged, particularly those from the Afghan community; and</w:t>
      </w:r>
    </w:p>
    <w:p w14:paraId="232F0DAD" w14:textId="77777777" w:rsidR="00BE53B4" w:rsidRPr="002327CC" w:rsidRDefault="00BE53B4" w:rsidP="002327CC">
      <w:pPr>
        <w:numPr>
          <w:ilvl w:val="0"/>
          <w:numId w:val="2"/>
        </w:numPr>
        <w:spacing w:line="288" w:lineRule="auto"/>
        <w:jc w:val="both"/>
        <w:rPr>
          <w:rFonts w:cs="Calibri"/>
          <w:iCs/>
          <w:u w:val="single"/>
        </w:rPr>
      </w:pPr>
      <w:r w:rsidRPr="002327CC">
        <w:rPr>
          <w:rFonts w:cs="Calibri"/>
          <w:iCs/>
        </w:rPr>
        <w:t>To protect and preserve public health by the provision of advice.</w:t>
      </w:r>
    </w:p>
    <w:p w14:paraId="5F2C5B0C" w14:textId="3360FED9" w:rsidR="00BE53B4" w:rsidRPr="002327CC" w:rsidRDefault="00BE53B4" w:rsidP="002327CC">
      <w:pPr>
        <w:pStyle w:val="NoSpacing"/>
        <w:jc w:val="both"/>
        <w:rPr>
          <w:rFonts w:eastAsia="Times New Roman" w:cs="Calibri"/>
        </w:rPr>
      </w:pPr>
      <w:r w:rsidRPr="002327CC">
        <w:rPr>
          <w:rFonts w:eastAsia="Times New Roman" w:cs="Calibri"/>
        </w:rPr>
        <w:t xml:space="preserve">Trustees are jointly the governing body and have ultimate responsibility for </w:t>
      </w:r>
      <w:r w:rsidR="009170C8">
        <w:rPr>
          <w:rFonts w:eastAsia="Times New Roman" w:cs="Calibri"/>
        </w:rPr>
        <w:t xml:space="preserve">the operational administration of </w:t>
      </w:r>
      <w:r w:rsidRPr="002327CC">
        <w:rPr>
          <w:rFonts w:eastAsia="Times New Roman" w:cs="Calibri"/>
        </w:rPr>
        <w:t>the Afghan Association, its premises</w:t>
      </w:r>
      <w:r w:rsidR="009170C8">
        <w:rPr>
          <w:rFonts w:eastAsia="Times New Roman" w:cs="Calibri"/>
        </w:rPr>
        <w:t>,</w:t>
      </w:r>
      <w:r w:rsidRPr="002327CC">
        <w:rPr>
          <w:rFonts w:eastAsia="Times New Roman" w:cs="Calibri"/>
        </w:rPr>
        <w:t xml:space="preserve"> finances, and the employment of staff. The trustees may appoint co-opted members in order to bring specific skills and expertise to the </w:t>
      </w:r>
      <w:r w:rsidR="002947B3">
        <w:rPr>
          <w:rFonts w:eastAsia="Times New Roman" w:cs="Calibri"/>
        </w:rPr>
        <w:t>charity</w:t>
      </w:r>
      <w:r w:rsidRPr="002327CC">
        <w:rPr>
          <w:rFonts w:eastAsia="Times New Roman" w:cs="Calibri"/>
        </w:rPr>
        <w:t xml:space="preserve">. </w:t>
      </w:r>
    </w:p>
    <w:p w14:paraId="79D97986" w14:textId="45A1453A" w:rsidR="00BE53B4" w:rsidRPr="002327CC" w:rsidRDefault="00BE53B4" w:rsidP="002327CC">
      <w:pPr>
        <w:pStyle w:val="NoSpacing"/>
        <w:jc w:val="both"/>
        <w:rPr>
          <w:rFonts w:eastAsia="Times New Roman" w:cs="Calibri"/>
        </w:rPr>
      </w:pPr>
    </w:p>
    <w:p w14:paraId="271806E3" w14:textId="54927D2F" w:rsidR="00BE53B4" w:rsidRPr="008D2E78" w:rsidRDefault="00D62AE0" w:rsidP="00144A93">
      <w:pPr>
        <w:pStyle w:val="Heading2"/>
      </w:pPr>
      <w:bookmarkStart w:id="9" w:name="_Toc509835418"/>
      <w:bookmarkStart w:id="10" w:name="_Toc512423986"/>
      <w:bookmarkStart w:id="11" w:name="_Toc512507437"/>
      <w:bookmarkStart w:id="12" w:name="_Toc7013108"/>
      <w:bookmarkStart w:id="13" w:name="_Hlk42791142"/>
      <w:r>
        <w:rPr>
          <w:lang w:val="en-GB"/>
        </w:rPr>
        <w:t xml:space="preserve">Key </w:t>
      </w:r>
      <w:r w:rsidR="00BE53B4" w:rsidRPr="008D2E78">
        <w:t xml:space="preserve">Achievements and </w:t>
      </w:r>
      <w:bookmarkEnd w:id="9"/>
      <w:bookmarkEnd w:id="10"/>
      <w:bookmarkEnd w:id="11"/>
      <w:bookmarkEnd w:id="12"/>
      <w:r>
        <w:rPr>
          <w:lang w:val="en-GB"/>
        </w:rPr>
        <w:t xml:space="preserve">Success </w:t>
      </w:r>
      <w:r w:rsidR="00BE53B4" w:rsidRPr="008D2E78">
        <w:t xml:space="preserve"> </w:t>
      </w:r>
    </w:p>
    <w:bookmarkEnd w:id="13"/>
    <w:p w14:paraId="5FCCFA05" w14:textId="53FE6F82" w:rsidR="00BE53B4" w:rsidRDefault="00BE53B4" w:rsidP="006C7D4A">
      <w:pPr>
        <w:pStyle w:val="NoSpacing"/>
        <w:rPr>
          <w:rFonts w:eastAsia="Times New Roman" w:cs="Calibri"/>
        </w:rPr>
      </w:pPr>
      <w:r w:rsidRPr="00E46966">
        <w:rPr>
          <w:rFonts w:eastAsia="Times New Roman" w:cs="Calibri"/>
        </w:rPr>
        <w:t>AAL is now running a number of projects and services over the last year.</w:t>
      </w:r>
    </w:p>
    <w:p w14:paraId="39886DE6" w14:textId="379D7AC7" w:rsidR="00D62AE0" w:rsidRDefault="00D62AE0" w:rsidP="006C7D4A">
      <w:pPr>
        <w:pStyle w:val="NoSpacing"/>
        <w:rPr>
          <w:rFonts w:eastAsia="Times New Roman" w:cs="Calibri"/>
        </w:rPr>
      </w:pPr>
    </w:p>
    <w:p w14:paraId="7A071286" w14:textId="55B960C6" w:rsidR="00597CFD" w:rsidRPr="007E5E7C" w:rsidRDefault="00334617" w:rsidP="00334617">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sz w:val="22"/>
          <w:szCs w:val="22"/>
        </w:rPr>
        <w:t>Scientific</w:t>
      </w:r>
      <w:r w:rsidR="00597CFD">
        <w:rPr>
          <w:rFonts w:asciiTheme="minorHAnsi" w:hAnsiTheme="minorHAnsi" w:cstheme="minorHAnsi"/>
          <w:sz w:val="22"/>
          <w:szCs w:val="22"/>
        </w:rPr>
        <w:t xml:space="preserve"> </w:t>
      </w:r>
      <w:r w:rsidR="00597CFD" w:rsidRPr="00597CFD">
        <w:rPr>
          <w:rFonts w:asciiTheme="minorHAnsi" w:hAnsiTheme="minorHAnsi" w:cstheme="minorHAnsi"/>
          <w:sz w:val="22"/>
          <w:szCs w:val="22"/>
        </w:rPr>
        <w:t xml:space="preserve">evidence </w:t>
      </w:r>
      <w:r>
        <w:rPr>
          <w:rFonts w:asciiTheme="minorHAnsi" w:hAnsiTheme="minorHAnsi" w:cstheme="minorHAnsi"/>
          <w:sz w:val="22"/>
          <w:szCs w:val="22"/>
        </w:rPr>
        <w:t xml:space="preserve">clearly shows, </w:t>
      </w:r>
      <w:r w:rsidR="00597CFD" w:rsidRPr="00597CFD">
        <w:rPr>
          <w:rFonts w:asciiTheme="minorHAnsi" w:hAnsiTheme="minorHAnsi" w:cstheme="minorHAnsi"/>
          <w:sz w:val="22"/>
          <w:szCs w:val="22"/>
        </w:rPr>
        <w:t>that COVID-19 does not affect all population groups equally. Many analyses have shown that older age, ethnicity, male sex and geographical area, for example, are associated with the risk of getting the infection, experiencing more severe symptoms and higher rates of death. The P</w:t>
      </w:r>
      <w:r>
        <w:rPr>
          <w:rFonts w:asciiTheme="minorHAnsi" w:hAnsiTheme="minorHAnsi" w:cstheme="minorHAnsi"/>
          <w:sz w:val="22"/>
          <w:szCs w:val="22"/>
        </w:rPr>
        <w:t xml:space="preserve">ublic </w:t>
      </w:r>
      <w:r w:rsidR="00597CFD" w:rsidRPr="00597CFD">
        <w:rPr>
          <w:rFonts w:asciiTheme="minorHAnsi" w:hAnsiTheme="minorHAnsi" w:cstheme="minorHAnsi"/>
          <w:sz w:val="22"/>
          <w:szCs w:val="22"/>
        </w:rPr>
        <w:t>H</w:t>
      </w:r>
      <w:r>
        <w:rPr>
          <w:rFonts w:asciiTheme="minorHAnsi" w:hAnsiTheme="minorHAnsi" w:cstheme="minorHAnsi"/>
          <w:sz w:val="22"/>
          <w:szCs w:val="22"/>
        </w:rPr>
        <w:t>ealth England</w:t>
      </w:r>
      <w:r w:rsidR="00597CFD" w:rsidRPr="00597CFD">
        <w:rPr>
          <w:rFonts w:asciiTheme="minorHAnsi" w:hAnsiTheme="minorHAnsi" w:cstheme="minorHAnsi"/>
          <w:sz w:val="22"/>
          <w:szCs w:val="22"/>
        </w:rPr>
        <w:t xml:space="preserve"> review of disparities in the risk and outcomes of COVID-19 shows that there is an association between belonging to some ethnic groups and the likelihood of testing positive and dying with COVID-19. </w:t>
      </w:r>
      <w:r w:rsidR="00597CFD" w:rsidRPr="00597CFD">
        <w:rPr>
          <w:rFonts w:asciiTheme="minorHAnsi" w:hAnsiTheme="minorHAnsi" w:cstheme="minorHAnsi"/>
          <w:color w:val="000000"/>
          <w:sz w:val="22"/>
          <w:szCs w:val="22"/>
        </w:rPr>
        <w:t>BME people in the UK have experienced years of systematic</w:t>
      </w:r>
      <w:r w:rsidR="00597CFD" w:rsidRPr="007E5E7C">
        <w:rPr>
          <w:rFonts w:asciiTheme="minorHAnsi" w:hAnsiTheme="minorHAnsi" w:cstheme="minorHAnsi"/>
          <w:color w:val="000000"/>
          <w:sz w:val="22"/>
          <w:szCs w:val="22"/>
        </w:rPr>
        <w:t xml:space="preserve"> discrimination from government and in the workplace.</w:t>
      </w:r>
      <w:r>
        <w:rPr>
          <w:rFonts w:asciiTheme="minorHAnsi" w:hAnsiTheme="minorHAnsi" w:cstheme="minorHAnsi"/>
          <w:color w:val="000000"/>
          <w:sz w:val="22"/>
          <w:szCs w:val="22"/>
        </w:rPr>
        <w:t xml:space="preserve"> The Afghan Association is well aware </w:t>
      </w:r>
      <w:r w:rsidR="00597CFD" w:rsidRPr="007E5E7C">
        <w:rPr>
          <w:rFonts w:asciiTheme="minorHAnsi" w:hAnsiTheme="minorHAnsi" w:cstheme="minorHAnsi"/>
          <w:color w:val="000000"/>
          <w:sz w:val="22"/>
          <w:szCs w:val="22"/>
        </w:rPr>
        <w:t xml:space="preserve">that </w:t>
      </w:r>
      <w:r>
        <w:rPr>
          <w:rFonts w:asciiTheme="minorHAnsi" w:hAnsiTheme="minorHAnsi" w:cstheme="minorHAnsi"/>
          <w:color w:val="000000"/>
          <w:sz w:val="22"/>
          <w:szCs w:val="22"/>
        </w:rPr>
        <w:t>our community</w:t>
      </w:r>
      <w:r w:rsidR="00597CFD" w:rsidRPr="007E5E7C">
        <w:rPr>
          <w:rFonts w:asciiTheme="minorHAnsi" w:hAnsiTheme="minorHAnsi" w:cstheme="minorHAnsi"/>
          <w:color w:val="000000"/>
          <w:sz w:val="22"/>
          <w:szCs w:val="22"/>
        </w:rPr>
        <w:t xml:space="preserve"> are more likely to be living in overcrowded accommodation, less likely to have access to good healthcare, and more likely to be trapped in low-paid, high-risk jobs.</w:t>
      </w:r>
    </w:p>
    <w:p w14:paraId="05CD03AE" w14:textId="5D576A48" w:rsidR="00597CFD" w:rsidRPr="003E5580" w:rsidRDefault="00334617" w:rsidP="003E5580">
      <w:pPr>
        <w:spacing w:before="100" w:beforeAutospacing="1" w:after="100" w:afterAutospacing="1" w:line="240" w:lineRule="auto"/>
        <w:rPr>
          <w:rFonts w:asciiTheme="minorHAnsi" w:eastAsia="Times New Roman" w:hAnsiTheme="minorHAnsi" w:cstheme="minorHAnsi"/>
          <w:lang w:eastAsia="en-GB"/>
        </w:rPr>
      </w:pPr>
      <w:r>
        <w:rPr>
          <w:rFonts w:asciiTheme="minorHAnsi" w:hAnsiTheme="minorHAnsi" w:cstheme="minorHAnsi"/>
        </w:rPr>
        <w:t xml:space="preserve">The Afghan Association has responded to the crisis immediately, by initiating the Coronavirus Epidemic Emergency Response Project. We have recruited sessional workers and a pool of impressive volunteers to provide practical support, information, befriending for isolated and vulnerable members of the community. </w:t>
      </w:r>
      <w:r w:rsidR="00597CFD" w:rsidRPr="00026707">
        <w:rPr>
          <w:rFonts w:asciiTheme="minorHAnsi" w:hAnsiTheme="minorHAnsi" w:cstheme="minorHAnsi"/>
        </w:rPr>
        <w:t xml:space="preserve">More than 2000 community members have benefited from the Afghan Association’s services, </w:t>
      </w:r>
      <w:r w:rsidR="00597CFD">
        <w:rPr>
          <w:rFonts w:asciiTheme="minorHAnsi" w:hAnsiTheme="minorHAnsi" w:cstheme="minorHAnsi"/>
        </w:rPr>
        <w:t xml:space="preserve">in particular from provision of advice, information, practical support and befriending as part of the Emergency Project. </w:t>
      </w:r>
      <w:r w:rsidR="00597CFD" w:rsidRPr="00026707">
        <w:rPr>
          <w:rFonts w:asciiTheme="minorHAnsi" w:hAnsiTheme="minorHAnsi" w:cstheme="minorHAnsi"/>
        </w:rPr>
        <w:t xml:space="preserve">We have enhanced our partnership and working relationship with key voluntary sector charities at a local and London-wide level. </w:t>
      </w:r>
      <w:r w:rsidR="00597CFD" w:rsidRPr="00026707">
        <w:rPr>
          <w:rFonts w:asciiTheme="minorHAnsi" w:eastAsia="Times New Roman" w:hAnsiTheme="minorHAnsi" w:cstheme="minorHAnsi"/>
        </w:rPr>
        <w:t xml:space="preserve">We have referred clients to Harrow Law Centre. HLC staff has been extremely helpful, providing an excellent service. </w:t>
      </w:r>
      <w:r w:rsidR="00597CFD">
        <w:rPr>
          <w:rFonts w:asciiTheme="minorHAnsi" w:eastAsia="Times New Roman" w:hAnsiTheme="minorHAnsi" w:cstheme="minorHAnsi"/>
        </w:rPr>
        <w:t xml:space="preserve">We have been working and have established referral mechanisms with Pinner Medical Centre, GPs, Harrow Mencap, WDP Harrow, a charity providing drug and alcohol treatment and recovery just to name a few. </w:t>
      </w:r>
    </w:p>
    <w:p w14:paraId="2F7BE662" w14:textId="61C2B600" w:rsidR="00D62AE0" w:rsidRDefault="00D62AE0" w:rsidP="006C7D4A">
      <w:pPr>
        <w:pStyle w:val="NoSpacing"/>
        <w:rPr>
          <w:rFonts w:eastAsia="Times New Roman" w:cs="Calibri"/>
          <w:b/>
          <w:bCs/>
          <w:sz w:val="32"/>
          <w:szCs w:val="32"/>
        </w:rPr>
      </w:pPr>
      <w:r w:rsidRPr="00D62AE0">
        <w:rPr>
          <w:rFonts w:eastAsia="Times New Roman" w:cs="Calibri"/>
          <w:b/>
          <w:bCs/>
          <w:sz w:val="32"/>
          <w:szCs w:val="32"/>
        </w:rPr>
        <w:t>What others have said about us</w:t>
      </w:r>
    </w:p>
    <w:p w14:paraId="6889B20D" w14:textId="77777777" w:rsidR="000C5C49" w:rsidRPr="000C5C49" w:rsidRDefault="000C5C49" w:rsidP="00107B8F">
      <w:pPr>
        <w:spacing w:before="100" w:beforeAutospacing="1" w:after="150" w:line="390" w:lineRule="atLeast"/>
        <w:rPr>
          <w:rFonts w:asciiTheme="minorHAnsi" w:eastAsia="Times New Roman" w:hAnsiTheme="minorHAnsi" w:cstheme="minorHAnsi"/>
          <w:b/>
          <w:bCs/>
          <w:color w:val="333333"/>
          <w:lang w:eastAsia="en-GB"/>
        </w:rPr>
      </w:pPr>
      <w:r w:rsidRPr="000C5C49">
        <w:rPr>
          <w:rFonts w:asciiTheme="minorHAnsi" w:eastAsia="Times New Roman" w:hAnsiTheme="minorHAnsi" w:cstheme="minorHAnsi"/>
          <w:b/>
          <w:bCs/>
          <w:color w:val="333333"/>
          <w:lang w:eastAsia="en-GB"/>
        </w:rPr>
        <w:lastRenderedPageBreak/>
        <w:t>COVID-19 Vaccine Guidance</w:t>
      </w:r>
    </w:p>
    <w:p w14:paraId="22CEDCA8" w14:textId="44B188D5" w:rsidR="00107B8F" w:rsidRPr="009B64A7" w:rsidRDefault="000C5C49" w:rsidP="00107B8F">
      <w:pPr>
        <w:spacing w:before="100" w:beforeAutospacing="1" w:after="150" w:line="390" w:lineRule="atLeast"/>
        <w:rPr>
          <w:rFonts w:asciiTheme="minorHAnsi" w:eastAsia="Times New Roman" w:hAnsiTheme="minorHAnsi" w:cstheme="minorHAnsi"/>
          <w:lang w:eastAsia="en-GB"/>
        </w:rPr>
      </w:pPr>
      <w:r w:rsidRPr="009B64A7">
        <w:rPr>
          <w:rFonts w:asciiTheme="minorHAnsi" w:eastAsia="Times New Roman" w:hAnsiTheme="minorHAnsi" w:cstheme="minorHAnsi"/>
          <w:lang w:eastAsia="en-GB"/>
        </w:rPr>
        <w:t xml:space="preserve"> </w:t>
      </w:r>
      <w:r w:rsidR="00D62AE0" w:rsidRPr="009B64A7">
        <w:rPr>
          <w:rFonts w:asciiTheme="minorHAnsi" w:eastAsia="Times New Roman" w:hAnsiTheme="minorHAnsi" w:cstheme="minorHAnsi"/>
          <w:lang w:eastAsia="en-GB"/>
        </w:rPr>
        <w:t>We have shared and distributed COVID-19 vaccine guidance which has been translated into community languages.</w:t>
      </w:r>
      <w:bookmarkStart w:id="14" w:name="_Hlk70926890"/>
      <w:r w:rsidR="00107B8F" w:rsidRPr="009B64A7">
        <w:rPr>
          <w:rFonts w:asciiTheme="minorHAnsi" w:eastAsia="Times New Roman" w:hAnsiTheme="minorHAnsi" w:cstheme="minorHAnsi"/>
          <w:lang w:eastAsia="en-GB"/>
        </w:rPr>
        <w:t xml:space="preserve"> </w:t>
      </w:r>
      <w:r w:rsidR="009B64A7">
        <w:rPr>
          <w:rFonts w:asciiTheme="minorHAnsi" w:eastAsia="Times New Roman" w:hAnsiTheme="minorHAnsi" w:cstheme="minorHAnsi"/>
          <w:lang w:eastAsia="en-GB"/>
        </w:rPr>
        <w:t xml:space="preserve">We have assisted the Harrow Council in producing a video on Coronavirus in Afghan languages which was widely shared with the community. </w:t>
      </w:r>
      <w:r w:rsidR="00107B8F" w:rsidRPr="009B64A7">
        <w:rPr>
          <w:rFonts w:asciiTheme="minorHAnsi" w:eastAsia="Times New Roman" w:hAnsiTheme="minorHAnsi" w:cstheme="minorHAnsi"/>
          <w:b/>
          <w:bCs/>
          <w:lang w:eastAsia="en-GB"/>
        </w:rPr>
        <w:t xml:space="preserve">Thank you </w:t>
      </w:r>
      <w:r w:rsidR="00107B8F" w:rsidRPr="009B64A7">
        <w:rPr>
          <w:rFonts w:asciiTheme="minorHAnsi" w:eastAsia="Times New Roman" w:hAnsiTheme="minorHAnsi" w:cstheme="minorHAnsi"/>
          <w:lang w:eastAsia="en-GB"/>
        </w:rPr>
        <w:t>for helping us spread the word about our new translated guidance and sharing on your social media channels. Together we can ensure language is no barrier to accessing COVID-19 vaccines.</w:t>
      </w:r>
      <w:bookmarkEnd w:id="14"/>
      <w:r w:rsidR="00107B8F" w:rsidRPr="009B64A7">
        <w:rPr>
          <w:rFonts w:asciiTheme="minorHAnsi" w:eastAsia="Times New Roman" w:hAnsiTheme="minorHAnsi" w:cstheme="minorHAnsi"/>
          <w:lang w:eastAsia="en-GB"/>
        </w:rPr>
        <w:t xml:space="preserve">  </w:t>
      </w:r>
      <w:r w:rsidR="00107B8F" w:rsidRPr="009B64A7">
        <w:rPr>
          <w:rFonts w:asciiTheme="minorHAnsi" w:eastAsia="Times New Roman" w:hAnsiTheme="minorHAnsi" w:cstheme="minorHAnsi"/>
          <w:b/>
          <w:bCs/>
          <w:lang w:eastAsia="en-GB"/>
        </w:rPr>
        <w:t xml:space="preserve">Matteo Besana, </w:t>
      </w:r>
      <w:r w:rsidR="00107B8F" w:rsidRPr="009B64A7">
        <w:rPr>
          <w:rFonts w:asciiTheme="minorHAnsi" w:eastAsia="Times New Roman" w:hAnsiTheme="minorHAnsi" w:cstheme="minorHAnsi"/>
          <w:lang w:eastAsia="en-GB"/>
        </w:rPr>
        <w:t>COVID-19 Advocacy Project Lead </w:t>
      </w:r>
    </w:p>
    <w:p w14:paraId="22E6AC19" w14:textId="03A2838F" w:rsidR="00107B8F" w:rsidRPr="00B70CAD" w:rsidRDefault="00107B8F" w:rsidP="00107B8F">
      <w:pPr>
        <w:spacing w:before="100" w:beforeAutospacing="1" w:after="150" w:line="390" w:lineRule="atLeast"/>
        <w:rPr>
          <w:rFonts w:asciiTheme="minorHAnsi" w:eastAsia="Times New Roman" w:hAnsiTheme="minorHAnsi" w:cstheme="minorHAnsi"/>
          <w:b/>
          <w:bCs/>
          <w:color w:val="333333"/>
          <w:lang w:eastAsia="en-GB"/>
        </w:rPr>
      </w:pPr>
      <w:r w:rsidRPr="00B70CAD">
        <w:rPr>
          <w:rFonts w:asciiTheme="minorHAnsi" w:eastAsia="Times New Roman" w:hAnsiTheme="minorHAnsi" w:cstheme="minorHAnsi"/>
          <w:b/>
          <w:bCs/>
          <w:color w:val="333333"/>
          <w:lang w:eastAsia="en-GB"/>
        </w:rPr>
        <w:t> </w:t>
      </w:r>
      <w:r w:rsidR="00B70CAD" w:rsidRPr="00B70CAD">
        <w:rPr>
          <w:rFonts w:asciiTheme="minorHAnsi" w:eastAsia="Times New Roman" w:hAnsiTheme="minorHAnsi" w:cstheme="minorHAnsi"/>
          <w:b/>
          <w:bCs/>
          <w:color w:val="333333"/>
          <w:lang w:eastAsia="en-GB"/>
        </w:rPr>
        <w:t xml:space="preserve">National Censes March 2021 </w:t>
      </w:r>
    </w:p>
    <w:p w14:paraId="6EFB13C5"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On behalf of the Office for National Statistics, and as my role as a Census Engagement Manager for Barnet, we would like to thank the Afghan Association of London for the support they have provided in raising awareness and encouraging participation in Census 2021 among the Afghani Community.</w:t>
      </w:r>
    </w:p>
    <w:p w14:paraId="31325910"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p>
    <w:p w14:paraId="738F9540"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Sami Aziz was our main contact person and he was instrumental in getting our messaging, on the importance and relevance of Census, out to the Afghan Community.</w:t>
      </w:r>
    </w:p>
    <w:p w14:paraId="665D9B4E"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p>
    <w:p w14:paraId="301BDE45"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Once Census 2021 data is released, scheduled for early in 2022, we encourage the AAL to review the data that will be freely available on the ONS website. This data will show the location and the size of other Afghani nationals in England and Wales (for clarity NO personal information is released). This information will enable AAL to focus any outreach and support services in the right geographical areas.</w:t>
      </w:r>
    </w:p>
    <w:p w14:paraId="382ADC3A"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p>
    <w:p w14:paraId="5F4F6AC5" w14:textId="77777777" w:rsidR="00B70CAD" w:rsidRPr="009B64A7" w:rsidRDefault="00B70CAD" w:rsidP="00B70CAD">
      <w:pPr>
        <w:shd w:val="clear" w:color="auto" w:fill="FFFFFF"/>
        <w:spacing w:after="0" w:line="240" w:lineRule="auto"/>
        <w:rPr>
          <w:rFonts w:asciiTheme="minorHAnsi" w:eastAsia="Times New Roman" w:hAnsiTheme="minorHAnsi" w:cstheme="minorHAnsi"/>
          <w:lang w:eastAsia="en-GB"/>
        </w:rPr>
      </w:pPr>
      <w:r w:rsidRPr="009B64A7">
        <w:rPr>
          <w:rFonts w:asciiTheme="minorHAnsi" w:eastAsia="Times New Roman" w:hAnsiTheme="minorHAnsi" w:cstheme="minorHAnsi"/>
          <w:i/>
          <w:iCs/>
          <w:lang w:eastAsia="en-GB"/>
        </w:rPr>
        <w:t xml:space="preserve">So, </w:t>
      </w:r>
      <w:r w:rsidRPr="009B64A7">
        <w:rPr>
          <w:rFonts w:asciiTheme="minorHAnsi" w:eastAsia="Times New Roman" w:hAnsiTheme="minorHAnsi" w:cstheme="minorHAnsi"/>
          <w:b/>
          <w:bCs/>
          <w:i/>
          <w:iCs/>
          <w:lang w:eastAsia="en-GB"/>
        </w:rPr>
        <w:t xml:space="preserve">thank you </w:t>
      </w:r>
      <w:r w:rsidRPr="009B64A7">
        <w:rPr>
          <w:rFonts w:asciiTheme="minorHAnsi" w:eastAsia="Times New Roman" w:hAnsiTheme="minorHAnsi" w:cstheme="minorHAnsi"/>
          <w:i/>
          <w:iCs/>
          <w:lang w:eastAsia="en-GB"/>
        </w:rPr>
        <w:t>Afghan Association of London for your support. It was vital to the success of Census 2021 and will make a difference, not only to your Community but society in general.</w:t>
      </w:r>
    </w:p>
    <w:p w14:paraId="04BFEF45" w14:textId="77777777" w:rsidR="00B70CAD" w:rsidRPr="00B70CAD" w:rsidRDefault="00B70CAD" w:rsidP="00B70CAD">
      <w:pPr>
        <w:shd w:val="clear" w:color="auto" w:fill="FFFFFF"/>
        <w:spacing w:after="0" w:line="240" w:lineRule="auto"/>
        <w:rPr>
          <w:rFonts w:asciiTheme="minorHAnsi" w:eastAsia="Times New Roman" w:hAnsiTheme="minorHAnsi" w:cstheme="minorHAnsi"/>
          <w:color w:val="26282A"/>
          <w:lang w:eastAsia="en-GB"/>
        </w:rPr>
      </w:pPr>
    </w:p>
    <w:p w14:paraId="524AEC87" w14:textId="77777777" w:rsidR="00B70CAD" w:rsidRPr="00233359" w:rsidRDefault="00B70CAD" w:rsidP="00B70CAD">
      <w:pPr>
        <w:shd w:val="clear" w:color="auto" w:fill="FFFFFF"/>
        <w:spacing w:after="0" w:line="240" w:lineRule="auto"/>
        <w:rPr>
          <w:rFonts w:asciiTheme="minorHAnsi" w:eastAsia="Times New Roman" w:hAnsiTheme="minorHAnsi" w:cstheme="minorHAnsi"/>
          <w:b/>
          <w:bCs/>
          <w:color w:val="26282A"/>
          <w:lang w:eastAsia="en-GB"/>
        </w:rPr>
      </w:pPr>
      <w:r w:rsidRPr="00233359">
        <w:rPr>
          <w:rFonts w:asciiTheme="minorHAnsi" w:eastAsia="Times New Roman" w:hAnsiTheme="minorHAnsi" w:cstheme="minorHAnsi"/>
          <w:b/>
          <w:bCs/>
          <w:color w:val="000000"/>
          <w:spacing w:val="-3"/>
          <w:lang w:eastAsia="en-GB"/>
        </w:rPr>
        <w:t>Stephen Pal | Census Engagement Manager, Barnet South West |</w:t>
      </w:r>
    </w:p>
    <w:p w14:paraId="1F60D54E" w14:textId="77777777" w:rsidR="00B70CAD" w:rsidRPr="00233359" w:rsidRDefault="00B70CAD" w:rsidP="00B70CAD">
      <w:pPr>
        <w:shd w:val="clear" w:color="auto" w:fill="FFFFFF"/>
        <w:spacing w:after="0" w:line="240" w:lineRule="auto"/>
        <w:rPr>
          <w:rFonts w:asciiTheme="minorHAnsi" w:eastAsia="Times New Roman" w:hAnsiTheme="minorHAnsi" w:cstheme="minorHAnsi"/>
          <w:b/>
          <w:bCs/>
          <w:color w:val="000000"/>
          <w:spacing w:val="-3"/>
          <w:lang w:eastAsia="en-GB"/>
        </w:rPr>
      </w:pPr>
      <w:r w:rsidRPr="00233359">
        <w:rPr>
          <w:rFonts w:asciiTheme="minorHAnsi" w:eastAsia="Times New Roman" w:hAnsiTheme="minorHAnsi" w:cstheme="minorHAnsi"/>
          <w:b/>
          <w:bCs/>
          <w:color w:val="000000"/>
          <w:spacing w:val="-3"/>
          <w:lang w:eastAsia="en-GB"/>
        </w:rPr>
        <w:t>Office for National Statistics |</w:t>
      </w:r>
    </w:p>
    <w:p w14:paraId="4881F0D1" w14:textId="77777777" w:rsidR="00233359" w:rsidRPr="00233359" w:rsidRDefault="00233359" w:rsidP="00233359">
      <w:pPr>
        <w:rPr>
          <w:rFonts w:asciiTheme="minorHAnsi" w:hAnsiTheme="minorHAnsi" w:cstheme="minorHAnsi"/>
          <w:b/>
          <w:bCs/>
          <w:color w:val="272727"/>
          <w:shd w:val="clear" w:color="auto" w:fill="FFFFFF"/>
        </w:rPr>
      </w:pPr>
    </w:p>
    <w:p w14:paraId="40413F36" w14:textId="5B2228BE" w:rsidR="00233359" w:rsidRPr="00233359" w:rsidRDefault="00233359" w:rsidP="00233359">
      <w:pPr>
        <w:rPr>
          <w:rFonts w:asciiTheme="minorHAnsi" w:hAnsiTheme="minorHAnsi" w:cstheme="minorHAnsi"/>
          <w:color w:val="272727"/>
          <w:shd w:val="clear" w:color="auto" w:fill="FFFFFF"/>
        </w:rPr>
      </w:pPr>
      <w:r w:rsidRPr="00233359">
        <w:rPr>
          <w:rFonts w:asciiTheme="minorHAnsi" w:hAnsiTheme="minorHAnsi" w:cstheme="minorHAnsi"/>
          <w:color w:val="272727"/>
          <w:shd w:val="clear" w:color="auto" w:fill="FFFFFF"/>
        </w:rPr>
        <w:t>The vaccination rollout is going really well in Harrow and across the country and I want to thank you again for everything you're doing to try to help us break the chain of infection, protect our loved ones and help the NHS</w:t>
      </w:r>
    </w:p>
    <w:p w14:paraId="4D7B8FB8" w14:textId="55841953" w:rsidR="00D62AE0" w:rsidRDefault="00233359" w:rsidP="00233359">
      <w:pPr>
        <w:pStyle w:val="NormalWeb"/>
        <w:shd w:val="clear" w:color="auto" w:fill="FFFFFF"/>
        <w:spacing w:after="225" w:afterAutospacing="0"/>
        <w:rPr>
          <w:rFonts w:asciiTheme="minorHAnsi" w:hAnsiTheme="minorHAnsi" w:cstheme="minorHAnsi"/>
          <w:b/>
          <w:bCs/>
          <w:color w:val="272727"/>
          <w:sz w:val="22"/>
          <w:szCs w:val="22"/>
        </w:rPr>
      </w:pPr>
      <w:r w:rsidRPr="00233359">
        <w:rPr>
          <w:rFonts w:asciiTheme="minorHAnsi" w:hAnsiTheme="minorHAnsi" w:cstheme="minorHAnsi"/>
          <w:b/>
          <w:bCs/>
          <w:color w:val="272727"/>
          <w:sz w:val="22"/>
          <w:szCs w:val="22"/>
        </w:rPr>
        <w:t>Cllr Graham Henson</w:t>
      </w:r>
      <w:r>
        <w:rPr>
          <w:rFonts w:asciiTheme="minorHAnsi" w:hAnsiTheme="minorHAnsi" w:cstheme="minorHAnsi"/>
          <w:b/>
          <w:bCs/>
          <w:color w:val="000000"/>
          <w:sz w:val="22"/>
          <w:szCs w:val="22"/>
        </w:rPr>
        <w:t xml:space="preserve">, </w:t>
      </w:r>
      <w:r w:rsidRPr="00233359">
        <w:rPr>
          <w:rFonts w:asciiTheme="minorHAnsi" w:hAnsiTheme="minorHAnsi" w:cstheme="minorHAnsi"/>
          <w:b/>
          <w:bCs/>
          <w:color w:val="272727"/>
          <w:sz w:val="22"/>
          <w:szCs w:val="22"/>
        </w:rPr>
        <w:t>Leader of Harrow Council</w:t>
      </w:r>
    </w:p>
    <w:p w14:paraId="4F828A14" w14:textId="77777777"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p>
    <w:p w14:paraId="5DF8140E" w14:textId="1D2D46CE"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r w:rsidRPr="00334617">
        <w:rPr>
          <w:rFonts w:asciiTheme="minorHAnsi" w:eastAsia="Times New Roman" w:hAnsiTheme="minorHAnsi" w:cstheme="minorHAnsi"/>
          <w:color w:val="000000"/>
          <w:lang w:eastAsia="en-GB"/>
        </w:rPr>
        <w:t xml:space="preserve">I wanted to express how proud and appreciative I am of the recent efforts of AAL in supporting the Afghan diaspora during the COVID-19 pandemic. In a time where people are most in need of help, the Association has stepped up and been a point of call and assistance for the most vulnerable in our community. It has been encouraging to see your projects and successes through your social media, as well as through first-hand accounts of people you have helped directly. I am most impressed by the leadership and teamwork exhibited by the members, who I know make all of </w:t>
      </w:r>
      <w:r w:rsidR="003E5580">
        <w:rPr>
          <w:rFonts w:asciiTheme="minorHAnsi" w:eastAsia="Times New Roman" w:hAnsiTheme="minorHAnsi" w:cstheme="minorHAnsi"/>
          <w:color w:val="000000"/>
          <w:lang w:eastAsia="en-GB"/>
        </w:rPr>
        <w:t>this</w:t>
      </w:r>
      <w:r w:rsidRPr="00334617">
        <w:rPr>
          <w:rFonts w:asciiTheme="minorHAnsi" w:eastAsia="Times New Roman" w:hAnsiTheme="minorHAnsi" w:cstheme="minorHAnsi"/>
          <w:color w:val="000000"/>
          <w:lang w:eastAsia="en-GB"/>
        </w:rPr>
        <w:t xml:space="preserve"> possible.</w:t>
      </w:r>
    </w:p>
    <w:p w14:paraId="1126416B" w14:textId="77777777"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p>
    <w:p w14:paraId="03A861AB" w14:textId="14119B66" w:rsidR="00436660" w:rsidRPr="006704FA" w:rsidRDefault="00436660" w:rsidP="00436660">
      <w:pPr>
        <w:shd w:val="clear" w:color="auto" w:fill="FFFFFF"/>
        <w:spacing w:after="0" w:line="240" w:lineRule="auto"/>
        <w:rPr>
          <w:rFonts w:asciiTheme="minorHAnsi" w:eastAsia="Times New Roman" w:hAnsiTheme="minorHAnsi" w:cstheme="minorHAnsi"/>
          <w:b/>
          <w:bCs/>
          <w:color w:val="000000"/>
          <w:sz w:val="28"/>
          <w:szCs w:val="28"/>
          <w:lang w:eastAsia="en-GB"/>
        </w:rPr>
      </w:pPr>
      <w:r w:rsidRPr="006704FA">
        <w:rPr>
          <w:rFonts w:asciiTheme="minorHAnsi" w:eastAsia="Times New Roman" w:hAnsiTheme="minorHAnsi" w:cstheme="minorHAnsi"/>
          <w:b/>
          <w:bCs/>
          <w:color w:val="000000"/>
          <w:sz w:val="28"/>
          <w:szCs w:val="28"/>
          <w:lang w:eastAsia="en-GB"/>
        </w:rPr>
        <w:t>Thank you</w:t>
      </w:r>
    </w:p>
    <w:p w14:paraId="2CB648D9" w14:textId="77777777" w:rsidR="00436660" w:rsidRPr="00334617" w:rsidRDefault="00436660" w:rsidP="00436660">
      <w:pPr>
        <w:shd w:val="clear" w:color="auto" w:fill="FFFFFF"/>
        <w:spacing w:after="0" w:line="240" w:lineRule="auto"/>
        <w:rPr>
          <w:rFonts w:asciiTheme="minorHAnsi" w:eastAsia="Times New Roman" w:hAnsiTheme="minorHAnsi" w:cstheme="minorHAnsi"/>
          <w:color w:val="000000"/>
          <w:lang w:eastAsia="en-GB"/>
        </w:rPr>
      </w:pPr>
    </w:p>
    <w:p w14:paraId="68157150" w14:textId="5A4813BB" w:rsidR="00436660" w:rsidRPr="006704FA" w:rsidRDefault="003E5580" w:rsidP="00436660">
      <w:pPr>
        <w:shd w:val="clear" w:color="auto" w:fill="FFFFFF"/>
        <w:spacing w:after="0" w:line="240" w:lineRule="auto"/>
        <w:rPr>
          <w:rFonts w:asciiTheme="minorHAnsi" w:eastAsia="Times New Roman" w:hAnsiTheme="minorHAnsi" w:cstheme="minorHAnsi"/>
          <w:b/>
          <w:bCs/>
          <w:color w:val="000000"/>
          <w:lang w:eastAsia="en-GB"/>
        </w:rPr>
      </w:pPr>
      <w:r w:rsidRPr="006704FA">
        <w:rPr>
          <w:rFonts w:asciiTheme="minorHAnsi" w:eastAsia="Times New Roman" w:hAnsiTheme="minorHAnsi" w:cstheme="minorHAnsi"/>
          <w:b/>
          <w:bCs/>
          <w:color w:val="000000"/>
          <w:lang w:eastAsia="en-GB"/>
        </w:rPr>
        <w:lastRenderedPageBreak/>
        <w:t xml:space="preserve">Mr S </w:t>
      </w:r>
    </w:p>
    <w:p w14:paraId="19A90B04" w14:textId="77777777" w:rsidR="00436660" w:rsidRPr="00334617" w:rsidRDefault="00436660" w:rsidP="00436660">
      <w:pPr>
        <w:spacing w:after="0" w:line="240" w:lineRule="auto"/>
        <w:rPr>
          <w:rFonts w:asciiTheme="minorHAnsi" w:eastAsia="Times New Roman" w:hAnsiTheme="minorHAnsi" w:cstheme="minorHAnsi"/>
          <w:i/>
          <w:iCs/>
          <w:color w:val="FF00FF"/>
          <w:lang w:eastAsia="en-GB"/>
        </w:rPr>
      </w:pPr>
    </w:p>
    <w:p w14:paraId="2B80A79C" w14:textId="6BAB2478" w:rsidR="00026707" w:rsidRPr="006704FA" w:rsidRDefault="00026707" w:rsidP="006704FA">
      <w:pPr>
        <w:shd w:val="clear" w:color="auto" w:fill="FFFFFF"/>
        <w:spacing w:after="0" w:line="240" w:lineRule="auto"/>
        <w:rPr>
          <w:rFonts w:asciiTheme="minorHAnsi" w:eastAsia="Times New Roman" w:hAnsiTheme="minorHAnsi" w:cstheme="minorHAnsi"/>
          <w:color w:val="000000"/>
          <w:lang w:eastAsia="en-GB"/>
        </w:rPr>
      </w:pPr>
      <w:r w:rsidRPr="003E5580">
        <w:rPr>
          <w:rFonts w:asciiTheme="minorHAnsi" w:eastAsia="Times New Roman" w:hAnsiTheme="minorHAnsi" w:cstheme="minorHAnsi"/>
          <w:color w:val="000000"/>
          <w:lang w:eastAsia="en-GB"/>
        </w:rPr>
        <w:t xml:space="preserve">I would like to thank the AAL for all their help and support during the COVID-19 pandemic. </w:t>
      </w:r>
      <w:r w:rsidR="003E5580">
        <w:rPr>
          <w:rFonts w:asciiTheme="minorHAnsi" w:eastAsia="Times New Roman" w:hAnsiTheme="minorHAnsi" w:cstheme="minorHAnsi"/>
          <w:color w:val="000000"/>
          <w:lang w:eastAsia="en-GB"/>
        </w:rPr>
        <w:t>T</w:t>
      </w:r>
      <w:r w:rsidRPr="003E5580">
        <w:rPr>
          <w:rFonts w:asciiTheme="minorHAnsi" w:eastAsia="Times New Roman" w:hAnsiTheme="minorHAnsi" w:cstheme="minorHAnsi"/>
          <w:color w:val="000000"/>
          <w:lang w:eastAsia="en-GB"/>
        </w:rPr>
        <w:t>hey have not only helped me but also others in the community, and I wanted to extend great appreciation to everyone at AAL for all that they have done. </w:t>
      </w:r>
      <w:r w:rsidR="003E5580">
        <w:rPr>
          <w:rFonts w:asciiTheme="minorHAnsi" w:eastAsia="Times New Roman" w:hAnsiTheme="minorHAnsi" w:cstheme="minorHAnsi"/>
          <w:color w:val="000000"/>
          <w:lang w:eastAsia="en-GB"/>
        </w:rPr>
        <w:t>T</w:t>
      </w:r>
      <w:r w:rsidRPr="003E5580">
        <w:rPr>
          <w:rFonts w:asciiTheme="minorHAnsi" w:eastAsia="Times New Roman" w:hAnsiTheme="minorHAnsi" w:cstheme="minorHAnsi"/>
          <w:color w:val="000000"/>
          <w:lang w:eastAsia="en-GB"/>
        </w:rPr>
        <w:t xml:space="preserve">he </w:t>
      </w:r>
      <w:r w:rsidR="003E5580">
        <w:rPr>
          <w:rFonts w:asciiTheme="minorHAnsi" w:eastAsia="Times New Roman" w:hAnsiTheme="minorHAnsi" w:cstheme="minorHAnsi"/>
          <w:color w:val="000000"/>
          <w:lang w:eastAsia="en-GB"/>
        </w:rPr>
        <w:t xml:space="preserve">Afghan </w:t>
      </w:r>
      <w:r w:rsidRPr="003E5580">
        <w:rPr>
          <w:rFonts w:asciiTheme="minorHAnsi" w:eastAsia="Times New Roman" w:hAnsiTheme="minorHAnsi" w:cstheme="minorHAnsi"/>
          <w:color w:val="000000"/>
          <w:lang w:eastAsia="en-GB"/>
        </w:rPr>
        <w:t xml:space="preserve">Association has been a point of </w:t>
      </w:r>
      <w:r w:rsidR="003E5580">
        <w:rPr>
          <w:rFonts w:asciiTheme="minorHAnsi" w:eastAsia="Times New Roman" w:hAnsiTheme="minorHAnsi" w:cstheme="minorHAnsi"/>
          <w:color w:val="000000"/>
          <w:lang w:eastAsia="en-GB"/>
        </w:rPr>
        <w:t>contact and</w:t>
      </w:r>
      <w:r w:rsidRPr="003E5580">
        <w:rPr>
          <w:rFonts w:asciiTheme="minorHAnsi" w:eastAsia="Times New Roman" w:hAnsiTheme="minorHAnsi" w:cstheme="minorHAnsi"/>
          <w:color w:val="000000"/>
          <w:lang w:eastAsia="en-GB"/>
        </w:rPr>
        <w:t xml:space="preserve"> assistance for the most vulnerable </w:t>
      </w:r>
      <w:r w:rsidR="003E5580">
        <w:rPr>
          <w:rFonts w:asciiTheme="minorHAnsi" w:eastAsia="Times New Roman" w:hAnsiTheme="minorHAnsi" w:cstheme="minorHAnsi"/>
          <w:color w:val="000000"/>
          <w:lang w:eastAsia="en-GB"/>
        </w:rPr>
        <w:t xml:space="preserve">members of the </w:t>
      </w:r>
      <w:r w:rsidRPr="003E5580">
        <w:rPr>
          <w:rFonts w:asciiTheme="minorHAnsi" w:eastAsia="Times New Roman" w:hAnsiTheme="minorHAnsi" w:cstheme="minorHAnsi"/>
          <w:color w:val="000000"/>
          <w:lang w:eastAsia="en-GB"/>
        </w:rPr>
        <w:t>community. </w:t>
      </w:r>
      <w:r w:rsidR="006704FA">
        <w:rPr>
          <w:rFonts w:asciiTheme="minorHAnsi" w:eastAsia="Times New Roman" w:hAnsiTheme="minorHAnsi" w:cstheme="minorHAnsi"/>
          <w:color w:val="000000"/>
          <w:lang w:eastAsia="en-GB"/>
        </w:rPr>
        <w:t xml:space="preserve">      </w:t>
      </w:r>
      <w:r w:rsidRPr="006704FA">
        <w:rPr>
          <w:rFonts w:asciiTheme="minorHAnsi" w:eastAsia="Times New Roman" w:hAnsiTheme="minorHAnsi" w:cstheme="minorHAnsi"/>
          <w:b/>
          <w:bCs/>
          <w:color w:val="000000"/>
          <w:sz w:val="28"/>
          <w:szCs w:val="28"/>
          <w:lang w:eastAsia="en-GB"/>
        </w:rPr>
        <w:t>Thank you.</w:t>
      </w:r>
    </w:p>
    <w:p w14:paraId="47CC69B5" w14:textId="55489A61" w:rsidR="00436660" w:rsidRPr="006704FA" w:rsidRDefault="003E5580" w:rsidP="00026707">
      <w:pPr>
        <w:shd w:val="clear" w:color="auto" w:fill="FFFFFF"/>
        <w:spacing w:after="0" w:line="240" w:lineRule="auto"/>
        <w:rPr>
          <w:rFonts w:asciiTheme="minorHAnsi" w:eastAsia="Times New Roman" w:hAnsiTheme="minorHAnsi" w:cstheme="minorHAnsi"/>
          <w:b/>
          <w:bCs/>
          <w:color w:val="000000"/>
          <w:sz w:val="28"/>
          <w:szCs w:val="28"/>
          <w:lang w:eastAsia="en-GB"/>
        </w:rPr>
      </w:pPr>
      <w:r w:rsidRPr="006704FA">
        <w:rPr>
          <w:rFonts w:asciiTheme="minorHAnsi" w:eastAsia="Times New Roman" w:hAnsiTheme="minorHAnsi" w:cstheme="minorHAnsi"/>
          <w:b/>
          <w:bCs/>
          <w:color w:val="000000"/>
          <w:sz w:val="28"/>
          <w:szCs w:val="28"/>
          <w:lang w:eastAsia="en-GB"/>
        </w:rPr>
        <w:t xml:space="preserve">Mr H </w:t>
      </w:r>
    </w:p>
    <w:p w14:paraId="6AC3946E" w14:textId="77777777" w:rsidR="00412DE5" w:rsidRDefault="00412DE5" w:rsidP="00412DE5">
      <w:pPr>
        <w:shd w:val="clear" w:color="auto" w:fill="FFFFFF"/>
        <w:spacing w:after="0" w:line="240" w:lineRule="auto"/>
        <w:rPr>
          <w:rFonts w:ascii="Arial" w:eastAsia="Times New Roman" w:hAnsi="Arial" w:cs="Arial"/>
          <w:color w:val="000000"/>
          <w:sz w:val="18"/>
          <w:szCs w:val="18"/>
          <w:lang w:eastAsia="en-GB"/>
        </w:rPr>
      </w:pPr>
      <w:bookmarkStart w:id="15" w:name="_Toc7013112"/>
    </w:p>
    <w:p w14:paraId="4B569587" w14:textId="434D5BCE" w:rsid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r w:rsidRPr="00412DE5">
        <w:rPr>
          <w:rFonts w:asciiTheme="minorHAnsi" w:eastAsia="Times New Roman" w:hAnsiTheme="minorHAnsi" w:cstheme="minorHAnsi"/>
          <w:color w:val="000000"/>
          <w:lang w:eastAsia="en-GB"/>
        </w:rPr>
        <w:t xml:space="preserve">I would like to </w:t>
      </w:r>
      <w:r>
        <w:rPr>
          <w:rFonts w:asciiTheme="minorHAnsi" w:eastAsia="Times New Roman" w:hAnsiTheme="minorHAnsi" w:cstheme="minorHAnsi"/>
          <w:color w:val="000000"/>
          <w:lang w:eastAsia="en-GB"/>
        </w:rPr>
        <w:t xml:space="preserve">take this opportunity to say a </w:t>
      </w:r>
      <w:r w:rsidRPr="009B64A7">
        <w:rPr>
          <w:rFonts w:asciiTheme="minorHAnsi" w:eastAsia="Times New Roman" w:hAnsiTheme="minorHAnsi" w:cstheme="minorHAnsi"/>
          <w:b/>
          <w:bCs/>
          <w:color w:val="000000"/>
          <w:lang w:eastAsia="en-GB"/>
        </w:rPr>
        <w:t>Big Thank You</w:t>
      </w:r>
      <w:r>
        <w:rPr>
          <w:rFonts w:asciiTheme="minorHAnsi" w:eastAsia="Times New Roman" w:hAnsiTheme="minorHAnsi" w:cstheme="minorHAnsi"/>
          <w:color w:val="000000"/>
          <w:lang w:eastAsia="en-GB"/>
        </w:rPr>
        <w:t xml:space="preserve"> to Afghan Association of London for the ongoing support my family and I have received during the Coronavirus Pandemic. </w:t>
      </w:r>
    </w:p>
    <w:p w14:paraId="09C7D8B0" w14:textId="52D08C29" w:rsid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p>
    <w:p w14:paraId="259DF1E3" w14:textId="38865FED" w:rsidR="00412DE5" w:rsidRP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 xml:space="preserve">Keep up the good work, </w:t>
      </w:r>
    </w:p>
    <w:p w14:paraId="53B345C4" w14:textId="2EDF2109" w:rsidR="00412DE5" w:rsidRDefault="00412DE5" w:rsidP="00412DE5">
      <w:pPr>
        <w:shd w:val="clear" w:color="auto" w:fill="FFFFFF"/>
        <w:spacing w:after="0" w:line="240" w:lineRule="auto"/>
        <w:rPr>
          <w:rFonts w:asciiTheme="minorHAnsi" w:eastAsia="Times New Roman" w:hAnsiTheme="minorHAnsi" w:cstheme="minorHAnsi"/>
          <w:color w:val="000000"/>
          <w:lang w:eastAsia="en-GB"/>
        </w:rPr>
      </w:pPr>
    </w:p>
    <w:p w14:paraId="41032984" w14:textId="1BA64D43" w:rsidR="009B64A7" w:rsidRPr="00412DE5" w:rsidRDefault="009B64A7" w:rsidP="00412DE5">
      <w:pPr>
        <w:shd w:val="clear" w:color="auto" w:fill="FFFFFF"/>
        <w:spacing w:after="0" w:line="240" w:lineRule="auto"/>
        <w:rPr>
          <w:rFonts w:asciiTheme="minorHAnsi" w:eastAsia="Times New Roman" w:hAnsiTheme="minorHAnsi" w:cstheme="minorHAnsi"/>
          <w:b/>
          <w:bCs/>
          <w:color w:val="000000"/>
          <w:lang w:eastAsia="en-GB"/>
        </w:rPr>
      </w:pPr>
      <w:r w:rsidRPr="009B64A7">
        <w:rPr>
          <w:rFonts w:asciiTheme="minorHAnsi" w:eastAsia="Times New Roman" w:hAnsiTheme="minorHAnsi" w:cstheme="minorHAnsi"/>
          <w:b/>
          <w:bCs/>
          <w:color w:val="000000"/>
          <w:lang w:eastAsia="en-GB"/>
        </w:rPr>
        <w:t>Mr S H</w:t>
      </w:r>
    </w:p>
    <w:p w14:paraId="10DDDA3A" w14:textId="77777777" w:rsidR="00412DE5" w:rsidRPr="00412DE5" w:rsidRDefault="00412DE5" w:rsidP="005E261E">
      <w:pPr>
        <w:pStyle w:val="Heading2"/>
        <w:rPr>
          <w:rFonts w:asciiTheme="minorHAnsi" w:hAnsiTheme="minorHAnsi" w:cstheme="minorHAnsi"/>
          <w:sz w:val="22"/>
          <w:szCs w:val="22"/>
          <w:lang w:val="en-GB" w:eastAsia="en-GB"/>
        </w:rPr>
      </w:pPr>
    </w:p>
    <w:p w14:paraId="5C275727" w14:textId="47688C5E" w:rsidR="00D00262" w:rsidRPr="00D00262" w:rsidRDefault="00BE53B4" w:rsidP="005E261E">
      <w:pPr>
        <w:pStyle w:val="Heading2"/>
        <w:rPr>
          <w:lang w:eastAsia="en-GB"/>
        </w:rPr>
      </w:pPr>
      <w:r w:rsidRPr="008D2E78">
        <w:rPr>
          <w:lang w:eastAsia="en-GB"/>
        </w:rPr>
        <w:t>Volunteering</w:t>
      </w:r>
      <w:bookmarkEnd w:id="15"/>
    </w:p>
    <w:p w14:paraId="5048B692" w14:textId="1FA30250" w:rsidR="00BE53B4" w:rsidRPr="00444A9C" w:rsidRDefault="007E4E19" w:rsidP="00F90278">
      <w:pPr>
        <w:shd w:val="clear" w:color="auto" w:fill="FFFFFF"/>
        <w:spacing w:after="0" w:line="240" w:lineRule="auto"/>
        <w:jc w:val="both"/>
        <w:rPr>
          <w:rFonts w:eastAsia="Times New Roman" w:cs="Calibri"/>
          <w:color w:val="26282A"/>
          <w:lang w:eastAsia="en-GB"/>
        </w:rPr>
      </w:pPr>
      <w:r w:rsidRPr="00D0478F">
        <w:rPr>
          <w:rFonts w:asciiTheme="minorHAnsi" w:eastAsia="Times New Roman" w:hAnsiTheme="minorHAnsi" w:cstheme="minorHAnsi"/>
          <w:color w:val="26282A"/>
          <w:lang w:eastAsia="en-GB"/>
        </w:rPr>
        <w:t>The Afghan Association has benefited tremendously from the volunteering project in a number of ways: increased</w:t>
      </w:r>
      <w:r w:rsidRPr="00D0478F">
        <w:rPr>
          <w:rFonts w:eastAsia="Times New Roman" w:cs="Calibri"/>
          <w:color w:val="26282A"/>
          <w:lang w:eastAsia="en-GB"/>
        </w:rPr>
        <w:t xml:space="preserve"> activity </w:t>
      </w:r>
      <w:r w:rsidR="002F5C31" w:rsidRPr="00D0478F">
        <w:rPr>
          <w:rFonts w:eastAsia="Times New Roman" w:cs="Calibri"/>
          <w:color w:val="26282A"/>
          <w:lang w:eastAsia="en-GB"/>
        </w:rPr>
        <w:t xml:space="preserve">for </w:t>
      </w:r>
      <w:r w:rsidRPr="00D0478F">
        <w:rPr>
          <w:rFonts w:eastAsia="Times New Roman" w:cs="Calibri"/>
          <w:color w:val="26282A"/>
          <w:lang w:eastAsia="en-GB"/>
        </w:rPr>
        <w:t>the charity; increased variety of services</w:t>
      </w:r>
      <w:r w:rsidR="00F947C1" w:rsidRPr="00D0478F">
        <w:rPr>
          <w:rFonts w:eastAsia="Times New Roman" w:cs="Calibri"/>
          <w:color w:val="26282A"/>
          <w:lang w:eastAsia="en-GB"/>
        </w:rPr>
        <w:t>, creating new projects</w:t>
      </w:r>
      <w:r w:rsidR="00D0478F">
        <w:rPr>
          <w:rFonts w:eastAsia="Times New Roman" w:cs="Calibri"/>
          <w:color w:val="26282A"/>
          <w:lang w:eastAsia="en-GB"/>
        </w:rPr>
        <w:t xml:space="preserve">, </w:t>
      </w:r>
      <w:r w:rsidRPr="00D0478F">
        <w:rPr>
          <w:rFonts w:eastAsia="Times New Roman" w:cs="Calibri"/>
          <w:color w:val="26282A"/>
          <w:lang w:eastAsia="en-GB"/>
        </w:rPr>
        <w:t>reaching out to more users</w:t>
      </w:r>
      <w:r w:rsidR="00D0478F">
        <w:rPr>
          <w:rFonts w:eastAsia="Times New Roman" w:cs="Calibri"/>
          <w:color w:val="26282A"/>
          <w:lang w:eastAsia="en-GB"/>
        </w:rPr>
        <w:t xml:space="preserve">. </w:t>
      </w:r>
      <w:r w:rsidRPr="00D0478F">
        <w:rPr>
          <w:rFonts w:eastAsia="Times New Roman" w:cs="Calibri"/>
          <w:color w:val="26282A"/>
          <w:lang w:eastAsia="en-GB"/>
        </w:rPr>
        <w:t>Volunteering</w:t>
      </w:r>
      <w:r w:rsidRPr="00560FD6">
        <w:rPr>
          <w:rFonts w:eastAsia="Times New Roman" w:cs="Calibri"/>
          <w:color w:val="26282A"/>
          <w:lang w:eastAsia="en-GB"/>
        </w:rPr>
        <w:t xml:space="preserve"> is now an integral part of the Afghan Association’s service delivery. </w:t>
      </w:r>
      <w:r w:rsidR="00D0478F">
        <w:rPr>
          <w:rFonts w:eastAsia="Times New Roman" w:cs="Calibri"/>
          <w:color w:val="26282A"/>
          <w:lang w:eastAsia="en-GB"/>
        </w:rPr>
        <w:t xml:space="preserve">During the epidemic, our volunteers have contributed tremendously to the Afghan Association’s Coronavirus Emergency Project, providing essential support to the most vulnerable members of the community. </w:t>
      </w:r>
      <w:r w:rsidR="0097131D">
        <w:rPr>
          <w:rFonts w:eastAsia="Times New Roman" w:cs="Calibri"/>
          <w:color w:val="26282A"/>
          <w:lang w:eastAsia="en-GB"/>
        </w:rPr>
        <w:t xml:space="preserve">We would like to take this opportunity to say thank you to all our hard working and dedicated volunteers. </w:t>
      </w:r>
    </w:p>
    <w:p w14:paraId="1090D6C9" w14:textId="77777777" w:rsidR="009D0F9F" w:rsidRDefault="009D0F9F" w:rsidP="006C7D4A">
      <w:pPr>
        <w:shd w:val="clear" w:color="auto" w:fill="FFFFFF"/>
        <w:spacing w:after="0" w:line="240" w:lineRule="auto"/>
        <w:rPr>
          <w:rFonts w:eastAsia="Times New Roman" w:cs="Calibri"/>
          <w:color w:val="26282A"/>
          <w:sz w:val="24"/>
          <w:szCs w:val="24"/>
          <w:lang w:val="en-US" w:eastAsia="en-GB"/>
        </w:rPr>
      </w:pPr>
    </w:p>
    <w:p w14:paraId="084869A6" w14:textId="79278A9A" w:rsidR="00A35752" w:rsidRPr="00292767" w:rsidRDefault="0097131D" w:rsidP="00292767">
      <w:pPr>
        <w:shd w:val="clear" w:color="auto" w:fill="FFFFFF"/>
        <w:spacing w:after="0" w:line="240" w:lineRule="auto"/>
        <w:rPr>
          <w:rFonts w:eastAsia="Times New Roman" w:cs="Calibri"/>
          <w:b/>
          <w:bCs/>
          <w:color w:val="26282A"/>
          <w:sz w:val="24"/>
          <w:szCs w:val="24"/>
          <w:lang w:val="en-US" w:eastAsia="en-GB"/>
        </w:rPr>
      </w:pPr>
      <w:r w:rsidRPr="0097131D">
        <w:rPr>
          <w:rFonts w:eastAsia="Times New Roman" w:cs="Calibri"/>
          <w:b/>
          <w:bCs/>
          <w:color w:val="26282A"/>
          <w:sz w:val="24"/>
          <w:szCs w:val="24"/>
          <w:lang w:val="en-US" w:eastAsia="en-GB"/>
        </w:rPr>
        <w:t xml:space="preserve">A Big Thank You </w:t>
      </w:r>
      <w:r w:rsidR="00A35752">
        <w:rPr>
          <w:rFonts w:eastAsia="Times New Roman" w:cs="Calibri"/>
          <w:b/>
          <w:bCs/>
          <w:color w:val="26282A"/>
          <w:sz w:val="24"/>
          <w:szCs w:val="24"/>
          <w:lang w:val="en-US" w:eastAsia="en-GB"/>
        </w:rPr>
        <w:t xml:space="preserve">to all our volunteers </w:t>
      </w:r>
    </w:p>
    <w:p w14:paraId="30405464" w14:textId="52D43481" w:rsidR="00BE53B4" w:rsidRPr="00A35752" w:rsidRDefault="00902BA5" w:rsidP="00A35752">
      <w:pPr>
        <w:spacing w:after="0"/>
        <w:rPr>
          <w:b/>
          <w:bCs/>
          <w:sz w:val="24"/>
          <w:szCs w:val="24"/>
        </w:rPr>
      </w:pPr>
      <w:r>
        <w:t xml:space="preserve">  </w:t>
      </w:r>
      <w:r w:rsidR="00BE53B4" w:rsidRPr="001B02C3">
        <w:rPr>
          <w:rFonts w:cs="Calibri"/>
          <w:sz w:val="24"/>
          <w:szCs w:val="24"/>
        </w:rPr>
        <w:t xml:space="preserve">  </w:t>
      </w:r>
    </w:p>
    <w:p w14:paraId="05F09BF7" w14:textId="207E27C2" w:rsidR="0076306B" w:rsidRPr="00F863C2" w:rsidRDefault="0076306B" w:rsidP="0076306B">
      <w:pPr>
        <w:spacing w:after="0" w:line="240" w:lineRule="auto"/>
        <w:rPr>
          <w:b/>
          <w:bCs/>
          <w:sz w:val="28"/>
          <w:szCs w:val="28"/>
          <w:lang w:eastAsia="en-GB"/>
        </w:rPr>
      </w:pPr>
      <w:bookmarkStart w:id="16" w:name="_Toc7013116"/>
      <w:r w:rsidRPr="00F863C2">
        <w:rPr>
          <w:b/>
          <w:bCs/>
          <w:sz w:val="28"/>
          <w:szCs w:val="28"/>
          <w:lang w:eastAsia="en-GB"/>
        </w:rPr>
        <w:t>Debating Club for Afghan Children</w:t>
      </w:r>
    </w:p>
    <w:p w14:paraId="4D849DFD" w14:textId="77777777" w:rsidR="0076306B" w:rsidRDefault="0076306B" w:rsidP="0076306B">
      <w:pPr>
        <w:spacing w:after="0" w:line="240" w:lineRule="auto"/>
        <w:rPr>
          <w:lang w:eastAsia="en-GB"/>
        </w:rPr>
      </w:pPr>
    </w:p>
    <w:bookmarkEnd w:id="16"/>
    <w:p w14:paraId="7FE4A47A" w14:textId="49C723FB" w:rsidR="001B7C1C" w:rsidRPr="003E5580" w:rsidRDefault="00583652" w:rsidP="001B7C1C">
      <w:pPr>
        <w:spacing w:after="0" w:line="240" w:lineRule="auto"/>
        <w:rPr>
          <w:rFonts w:asciiTheme="minorHAnsi" w:eastAsia="Times New Roman" w:hAnsiTheme="minorHAnsi" w:cstheme="minorHAnsi"/>
          <w:b/>
          <w:bCs/>
          <w:lang w:eastAsia="en-GB"/>
        </w:rPr>
      </w:pPr>
      <w:r>
        <w:rPr>
          <w:rFonts w:asciiTheme="minorHAnsi" w:hAnsiTheme="minorHAnsi" w:cstheme="minorHAnsi"/>
          <w:lang w:eastAsia="en-GB"/>
        </w:rPr>
        <w:t xml:space="preserve">After successfully establishing a debating club for Afghan youth, </w:t>
      </w:r>
      <w:r w:rsidR="0076306B" w:rsidRPr="00790406">
        <w:rPr>
          <w:rFonts w:asciiTheme="minorHAnsi" w:hAnsiTheme="minorHAnsi" w:cstheme="minorHAnsi"/>
          <w:lang w:eastAsia="en-GB"/>
        </w:rPr>
        <w:t xml:space="preserve">Dunya Amini, one of our valued volunteers has </w:t>
      </w:r>
      <w:r>
        <w:rPr>
          <w:rFonts w:asciiTheme="minorHAnsi" w:hAnsiTheme="minorHAnsi" w:cstheme="minorHAnsi"/>
          <w:lang w:eastAsia="en-GB"/>
        </w:rPr>
        <w:t xml:space="preserve">delivered two very productive </w:t>
      </w:r>
      <w:r w:rsidR="00F53414">
        <w:rPr>
          <w:rFonts w:asciiTheme="minorHAnsi" w:hAnsiTheme="minorHAnsi" w:cstheme="minorHAnsi"/>
          <w:lang w:eastAsia="en-GB"/>
        </w:rPr>
        <w:t xml:space="preserve">online </w:t>
      </w:r>
      <w:r>
        <w:rPr>
          <w:rFonts w:asciiTheme="minorHAnsi" w:hAnsiTheme="minorHAnsi" w:cstheme="minorHAnsi"/>
          <w:lang w:eastAsia="en-GB"/>
        </w:rPr>
        <w:t xml:space="preserve">sessions with the Afghan youth during the lockdown </w:t>
      </w:r>
      <w:r w:rsidR="00F53414">
        <w:rPr>
          <w:rFonts w:asciiTheme="minorHAnsi" w:hAnsiTheme="minorHAnsi" w:cstheme="minorHAnsi"/>
          <w:lang w:eastAsia="en-GB"/>
        </w:rPr>
        <w:t xml:space="preserve">under the title of </w:t>
      </w:r>
      <w:r w:rsidR="00F53414" w:rsidRPr="00F53414">
        <w:rPr>
          <w:rFonts w:asciiTheme="minorHAnsi" w:hAnsiTheme="minorHAnsi" w:cstheme="minorHAnsi"/>
          <w:b/>
          <w:bCs/>
          <w:lang w:eastAsia="en-GB"/>
        </w:rPr>
        <w:t>University and the Year Ahead</w:t>
      </w:r>
      <w:r w:rsidR="00F53414">
        <w:rPr>
          <w:rFonts w:asciiTheme="minorHAnsi" w:hAnsiTheme="minorHAnsi" w:cstheme="minorHAnsi"/>
          <w:lang w:eastAsia="en-GB"/>
        </w:rPr>
        <w:t xml:space="preserve">. The main purpose of these sessions </w:t>
      </w:r>
      <w:r w:rsidR="003E5580">
        <w:rPr>
          <w:rFonts w:asciiTheme="minorHAnsi" w:hAnsiTheme="minorHAnsi" w:cstheme="minorHAnsi"/>
          <w:lang w:eastAsia="en-GB"/>
        </w:rPr>
        <w:t>was</w:t>
      </w:r>
      <w:r w:rsidR="00F53414">
        <w:rPr>
          <w:rFonts w:asciiTheme="minorHAnsi" w:hAnsiTheme="minorHAnsi" w:cstheme="minorHAnsi"/>
          <w:lang w:eastAsia="en-GB"/>
        </w:rPr>
        <w:t xml:space="preserve"> to encourage </w:t>
      </w:r>
      <w:r w:rsidR="003E5580">
        <w:rPr>
          <w:rFonts w:asciiTheme="minorHAnsi" w:hAnsiTheme="minorHAnsi" w:cstheme="minorHAnsi"/>
          <w:lang w:eastAsia="en-GB"/>
        </w:rPr>
        <w:t>young</w:t>
      </w:r>
      <w:r w:rsidR="00F53414">
        <w:rPr>
          <w:rFonts w:asciiTheme="minorHAnsi" w:hAnsiTheme="minorHAnsi" w:cstheme="minorHAnsi"/>
          <w:lang w:eastAsia="en-GB"/>
        </w:rPr>
        <w:t xml:space="preserve"> people to utilise their time effectively in order to prepare themselves for future challenges. These sessions will assist the Afghan youth to overcome isolation during the lockdown and to broaden their social network in a positive way. </w:t>
      </w:r>
      <w:r w:rsidR="00312D01">
        <w:rPr>
          <w:rFonts w:asciiTheme="minorHAnsi" w:hAnsiTheme="minorHAnsi" w:cstheme="minorHAnsi"/>
          <w:color w:val="222222"/>
          <w:spacing w:val="2"/>
          <w:shd w:val="clear" w:color="auto" w:fill="FFFFFF"/>
        </w:rPr>
        <w:t xml:space="preserve"> </w:t>
      </w:r>
      <w:r w:rsidR="003E5580">
        <w:rPr>
          <w:rFonts w:asciiTheme="minorHAnsi" w:hAnsiTheme="minorHAnsi" w:cstheme="minorHAnsi"/>
          <w:color w:val="222222"/>
          <w:spacing w:val="2"/>
          <w:shd w:val="clear" w:color="auto" w:fill="FFFFFF"/>
        </w:rPr>
        <w:t>“</w:t>
      </w:r>
      <w:r w:rsidR="001B7C1C" w:rsidRPr="00FF2346">
        <w:rPr>
          <w:rFonts w:asciiTheme="minorHAnsi" w:eastAsia="Times New Roman" w:hAnsiTheme="minorHAnsi" w:cstheme="minorHAnsi"/>
          <w:lang w:eastAsia="en-GB"/>
        </w:rPr>
        <w:t>Volunteering with the Afghan Association has helped me to enhance my communication and social skills considerably. Setting up a debating society for Afghan youth was one of the best projects that I have initiated and delivered. The project has helped to spark discussions and encouraged critical thinking. Volunteering has indeed helped me to secure paid employment</w:t>
      </w:r>
      <w:r w:rsidR="003E5580">
        <w:rPr>
          <w:rFonts w:asciiTheme="minorHAnsi" w:eastAsia="Times New Roman" w:hAnsiTheme="minorHAnsi" w:cstheme="minorHAnsi"/>
          <w:lang w:eastAsia="en-GB"/>
        </w:rPr>
        <w:t>”</w:t>
      </w:r>
      <w:r w:rsidR="001B7C1C" w:rsidRPr="00FF2346">
        <w:rPr>
          <w:rFonts w:asciiTheme="minorHAnsi" w:eastAsia="Times New Roman" w:hAnsiTheme="minorHAnsi" w:cstheme="minorHAnsi"/>
          <w:lang w:eastAsia="en-GB"/>
        </w:rPr>
        <w:t xml:space="preserve">. </w:t>
      </w:r>
      <w:r w:rsidR="003E5580" w:rsidRPr="003E5580">
        <w:rPr>
          <w:rFonts w:asciiTheme="minorHAnsi" w:eastAsia="Times New Roman" w:hAnsiTheme="minorHAnsi" w:cstheme="minorHAnsi"/>
          <w:b/>
          <w:bCs/>
          <w:lang w:eastAsia="en-GB"/>
        </w:rPr>
        <w:t>Dunya Amini</w:t>
      </w:r>
    </w:p>
    <w:p w14:paraId="0186EAB0" w14:textId="77777777" w:rsidR="001B7C1C" w:rsidRDefault="001B7C1C" w:rsidP="001B7C1C">
      <w:pPr>
        <w:spacing w:after="0" w:line="240" w:lineRule="auto"/>
        <w:rPr>
          <w:rFonts w:ascii="Times New Roman" w:eastAsia="Times New Roman" w:hAnsi="Times New Roman"/>
          <w:sz w:val="24"/>
          <w:szCs w:val="24"/>
          <w:lang w:eastAsia="en-GB"/>
        </w:rPr>
      </w:pPr>
    </w:p>
    <w:p w14:paraId="50E27CA2" w14:textId="2FE62573" w:rsidR="0076306B" w:rsidRDefault="0076306B" w:rsidP="0076306B">
      <w:pPr>
        <w:spacing w:after="0" w:line="240" w:lineRule="auto"/>
        <w:rPr>
          <w:rFonts w:asciiTheme="minorHAnsi" w:hAnsiTheme="minorHAnsi" w:cstheme="minorHAnsi"/>
          <w:color w:val="222222"/>
          <w:spacing w:val="2"/>
          <w:shd w:val="clear" w:color="auto" w:fill="FFFFFF"/>
        </w:rPr>
      </w:pPr>
    </w:p>
    <w:p w14:paraId="4EDCB15A" w14:textId="48F0BE1F" w:rsidR="00F863C2" w:rsidRDefault="00F863C2" w:rsidP="0076306B">
      <w:pPr>
        <w:spacing w:after="0" w:line="240" w:lineRule="auto"/>
      </w:pPr>
      <w:r>
        <w:rPr>
          <w:noProof/>
        </w:rPr>
        <w:lastRenderedPageBreak/>
        <w:drawing>
          <wp:inline distT="0" distB="0" distL="0" distR="0" wp14:anchorId="53135AE4" wp14:editId="2774E4B5">
            <wp:extent cx="1713865" cy="2165846"/>
            <wp:effectExtent l="0" t="0" r="63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005" cy="2322724"/>
                    </a:xfrm>
                    <a:prstGeom prst="rect">
                      <a:avLst/>
                    </a:prstGeom>
                    <a:ln>
                      <a:noFill/>
                    </a:ln>
                    <a:effectLst>
                      <a:softEdge rad="112500"/>
                    </a:effectLst>
                  </pic:spPr>
                </pic:pic>
              </a:graphicData>
            </a:graphic>
          </wp:inline>
        </w:drawing>
      </w:r>
      <w:r w:rsidR="007D4F25" w:rsidRPr="007D4F25">
        <w:t xml:space="preserve">  </w:t>
      </w:r>
      <w:r w:rsidR="00F53414">
        <w:rPr>
          <w:noProof/>
        </w:rPr>
        <w:drawing>
          <wp:inline distT="0" distB="0" distL="0" distR="0" wp14:anchorId="536F7236" wp14:editId="4C3CF422">
            <wp:extent cx="1624084" cy="2235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712" cy="2286987"/>
                    </a:xfrm>
                    <a:prstGeom prst="rect">
                      <a:avLst/>
                    </a:prstGeom>
                    <a:ln>
                      <a:noFill/>
                    </a:ln>
                    <a:effectLst>
                      <a:softEdge rad="112500"/>
                    </a:effectLst>
                  </pic:spPr>
                </pic:pic>
              </a:graphicData>
            </a:graphic>
          </wp:inline>
        </w:drawing>
      </w:r>
      <w:r w:rsidR="00292767" w:rsidRPr="00292767">
        <w:rPr>
          <w:noProof/>
        </w:rPr>
        <w:t xml:space="preserve"> </w:t>
      </w:r>
      <w:r w:rsidR="00292767">
        <w:rPr>
          <w:noProof/>
        </w:rPr>
        <w:drawing>
          <wp:inline distT="0" distB="0" distL="0" distR="0" wp14:anchorId="7883C8BF" wp14:editId="555D3C91">
            <wp:extent cx="1928495" cy="2183056"/>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233" cy="2324259"/>
                    </a:xfrm>
                    <a:prstGeom prst="rect">
                      <a:avLst/>
                    </a:prstGeom>
                    <a:ln>
                      <a:noFill/>
                    </a:ln>
                    <a:effectLst>
                      <a:softEdge rad="112500"/>
                    </a:effectLst>
                  </pic:spPr>
                </pic:pic>
              </a:graphicData>
            </a:graphic>
          </wp:inline>
        </w:drawing>
      </w:r>
    </w:p>
    <w:p w14:paraId="1D2E77FF" w14:textId="55A5FA88" w:rsidR="00312D01" w:rsidRPr="00790406" w:rsidRDefault="00312D01" w:rsidP="00312D01">
      <w:pPr>
        <w:spacing w:after="0" w:line="240" w:lineRule="auto"/>
        <w:jc w:val="center"/>
        <w:rPr>
          <w:rFonts w:asciiTheme="minorHAnsi" w:eastAsia="Times New Roman" w:hAnsiTheme="minorHAnsi" w:cstheme="minorHAnsi"/>
          <w:color w:val="000000"/>
          <w:lang w:eastAsia="en-GB"/>
        </w:rPr>
      </w:pPr>
    </w:p>
    <w:p w14:paraId="039D1469" w14:textId="4A79D551" w:rsidR="00BE53B4" w:rsidRPr="00312D01" w:rsidRDefault="00B67BC7" w:rsidP="003E5580">
      <w:pPr>
        <w:shd w:val="clear" w:color="auto" w:fill="FFFFFF"/>
        <w:spacing w:after="0" w:line="240" w:lineRule="auto"/>
        <w:rPr>
          <w:rFonts w:eastAsia="Times New Roman" w:cs="Calibri"/>
          <w:b/>
          <w:bCs/>
          <w:color w:val="26282A"/>
          <w:sz w:val="28"/>
          <w:szCs w:val="28"/>
          <w:lang w:eastAsia="en-GB"/>
        </w:rPr>
      </w:pPr>
      <w:r w:rsidRPr="001E5CD7">
        <w:rPr>
          <w:rFonts w:asciiTheme="minorHAnsi" w:hAnsiTheme="minorHAnsi" w:cstheme="minorHAnsi"/>
          <w:noProof/>
        </w:rPr>
        <w:drawing>
          <wp:anchor distT="0" distB="0" distL="114300" distR="114300" simplePos="0" relativeHeight="251718656" behindDoc="0" locked="0" layoutInCell="1" allowOverlap="1" wp14:anchorId="7FBE4F4C" wp14:editId="4C0A44B1">
            <wp:simplePos x="0" y="0"/>
            <wp:positionH relativeFrom="column">
              <wp:posOffset>411550</wp:posOffset>
            </wp:positionH>
            <wp:positionV relativeFrom="paragraph">
              <wp:posOffset>18627</wp:posOffset>
            </wp:positionV>
            <wp:extent cx="1610995" cy="175514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0995" cy="17551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E5580">
        <w:rPr>
          <w:rFonts w:eastAsia="Times New Roman" w:cs="Calibri"/>
          <w:b/>
          <w:bCs/>
          <w:color w:val="26282A"/>
          <w:sz w:val="28"/>
          <w:szCs w:val="28"/>
          <w:lang w:eastAsia="en-GB"/>
        </w:rPr>
        <w:t>Dunya Amini</w:t>
      </w:r>
      <w:r w:rsidR="00312D01" w:rsidRPr="00312D01">
        <w:rPr>
          <w:rFonts w:eastAsia="Times New Roman" w:cs="Calibri"/>
          <w:b/>
          <w:bCs/>
          <w:color w:val="26282A"/>
          <w:sz w:val="28"/>
          <w:szCs w:val="28"/>
          <w:lang w:eastAsia="en-GB"/>
        </w:rPr>
        <w:t xml:space="preserve"> </w:t>
      </w:r>
      <w:r w:rsidR="003E5580">
        <w:rPr>
          <w:rFonts w:eastAsia="Times New Roman" w:cs="Calibri"/>
          <w:b/>
          <w:bCs/>
          <w:color w:val="26282A"/>
          <w:sz w:val="28"/>
          <w:szCs w:val="28"/>
          <w:lang w:eastAsia="en-GB"/>
        </w:rPr>
        <w:t xml:space="preserve">                                      </w:t>
      </w:r>
    </w:p>
    <w:p w14:paraId="5C26398F" w14:textId="089BD3AD" w:rsidR="00BA6FEA" w:rsidRDefault="0076427F" w:rsidP="0076427F">
      <w:pPr>
        <w:jc w:val="center"/>
      </w:pPr>
      <w:bookmarkStart w:id="17" w:name="_Toc509835422"/>
      <w:bookmarkStart w:id="18" w:name="_Toc512423991"/>
      <w:bookmarkStart w:id="19" w:name="_Toc512507442"/>
      <w:bookmarkStart w:id="20" w:name="_Toc7013118"/>
      <w:r>
        <w:rPr>
          <w:noProof/>
        </w:rPr>
        <w:drawing>
          <wp:inline distT="0" distB="0" distL="0" distR="0" wp14:anchorId="342116F9" wp14:editId="30C735BC">
            <wp:extent cx="2343597" cy="17100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6765" cy="1741554"/>
                    </a:xfrm>
                    <a:prstGeom prst="rect">
                      <a:avLst/>
                    </a:prstGeom>
                    <a:ln>
                      <a:noFill/>
                    </a:ln>
                    <a:effectLst>
                      <a:softEdge rad="112500"/>
                    </a:effectLst>
                  </pic:spPr>
                </pic:pic>
              </a:graphicData>
            </a:graphic>
          </wp:inline>
        </w:drawing>
      </w:r>
    </w:p>
    <w:p w14:paraId="4D45E51A" w14:textId="3A110E5A" w:rsidR="00BE53B4" w:rsidRPr="008D2E78" w:rsidRDefault="00BE53B4" w:rsidP="00144A93">
      <w:pPr>
        <w:pStyle w:val="Heading2"/>
      </w:pPr>
      <w:r w:rsidRPr="008D2E78">
        <w:t>Youth and Sport Activity</w:t>
      </w:r>
      <w:bookmarkEnd w:id="17"/>
      <w:bookmarkEnd w:id="18"/>
      <w:bookmarkEnd w:id="19"/>
      <w:bookmarkEnd w:id="20"/>
      <w:r w:rsidRPr="008D2E78">
        <w:t xml:space="preserve"> </w:t>
      </w:r>
    </w:p>
    <w:p w14:paraId="0D72F89B" w14:textId="7431C7CE" w:rsidR="001C4AFA" w:rsidRPr="006704FA" w:rsidRDefault="001C4AFA" w:rsidP="0007240E">
      <w:pPr>
        <w:spacing w:before="100" w:beforeAutospacing="1" w:after="100" w:afterAutospacing="1" w:line="240" w:lineRule="auto"/>
        <w:jc w:val="both"/>
        <w:rPr>
          <w:rFonts w:eastAsia="Times New Roman" w:cs="Calibri"/>
          <w:b/>
          <w:bCs/>
        </w:rPr>
      </w:pPr>
      <w:r w:rsidRPr="002F5C31">
        <w:rPr>
          <w:rFonts w:cs="Calibri"/>
          <w:spacing w:val="4"/>
          <w:shd w:val="clear" w:color="auto" w:fill="FFFFFF"/>
        </w:rPr>
        <w:t xml:space="preserve">We are grateful to </w:t>
      </w:r>
      <w:r w:rsidRPr="006704FA">
        <w:rPr>
          <w:rFonts w:cs="Calibri"/>
          <w:b/>
          <w:bCs/>
          <w:spacing w:val="4"/>
          <w:shd w:val="clear" w:color="auto" w:fill="FFFFFF"/>
        </w:rPr>
        <w:t>John Lyon’s Charity</w:t>
      </w:r>
      <w:r w:rsidR="006704FA" w:rsidRPr="006704FA">
        <w:rPr>
          <w:rFonts w:cs="Calibri"/>
          <w:b/>
          <w:bCs/>
          <w:spacing w:val="4"/>
          <w:shd w:val="clear" w:color="auto" w:fill="FFFFFF"/>
        </w:rPr>
        <w:t xml:space="preserve"> and Harrow Young Foundation</w:t>
      </w:r>
      <w:r w:rsidRPr="002F5C31">
        <w:rPr>
          <w:rFonts w:cs="Calibri"/>
          <w:spacing w:val="4"/>
          <w:shd w:val="clear" w:color="auto" w:fill="FFFFFF"/>
        </w:rPr>
        <w:t xml:space="preserve"> for funding the Afghan Association’s Youth and Sport activities. </w:t>
      </w:r>
      <w:r w:rsidR="006704FA" w:rsidRPr="006704FA">
        <w:rPr>
          <w:rFonts w:cs="Calibri"/>
          <w:b/>
          <w:bCs/>
          <w:spacing w:val="4"/>
          <w:shd w:val="clear" w:color="auto" w:fill="FFFFFF"/>
        </w:rPr>
        <w:t xml:space="preserve">All youth &amp; Sport activities will be resumed as soon as the lockdown is lifted. </w:t>
      </w:r>
    </w:p>
    <w:p w14:paraId="0EB803D7" w14:textId="4B39FB99" w:rsidR="00BE53B4" w:rsidRPr="0007240E" w:rsidRDefault="00BE53B4" w:rsidP="0007240E">
      <w:pPr>
        <w:spacing w:before="100" w:beforeAutospacing="1" w:after="100" w:afterAutospacing="1" w:line="240" w:lineRule="auto"/>
        <w:jc w:val="both"/>
        <w:rPr>
          <w:rFonts w:asciiTheme="minorHAnsi" w:eastAsia="MS Mincho" w:hAnsiTheme="minorHAnsi" w:cstheme="minorHAnsi"/>
          <w:lang w:val="en-US"/>
        </w:rPr>
      </w:pPr>
      <w:r w:rsidRPr="0007240E">
        <w:rPr>
          <w:rFonts w:asciiTheme="minorHAnsi" w:eastAsia="Times New Roman" w:hAnsiTheme="minorHAnsi" w:cstheme="minorHAnsi"/>
        </w:rPr>
        <w:t xml:space="preserve">The Afghan youth are vulnerable and experience isolation and exclusion from different aspects of social life. They are affected by the lack of support, resources (sport and leisure facilities) and support networks. Many young people have difficulties settling into educational institutions and consequently fail to do </w:t>
      </w:r>
      <w:r w:rsidR="002F5C31">
        <w:rPr>
          <w:rFonts w:asciiTheme="minorHAnsi" w:eastAsia="Times New Roman" w:hAnsiTheme="minorHAnsi" w:cstheme="minorHAnsi"/>
        </w:rPr>
        <w:t xml:space="preserve">as </w:t>
      </w:r>
      <w:r w:rsidRPr="0007240E">
        <w:rPr>
          <w:rFonts w:asciiTheme="minorHAnsi" w:eastAsia="Times New Roman" w:hAnsiTheme="minorHAnsi" w:cstheme="minorHAnsi"/>
        </w:rPr>
        <w:t>well at their studies. They, therefore, have limited employment opportunities and as a result may adopt a pessimistic outlook to life. In addition, young</w:t>
      </w:r>
      <w:r w:rsidRPr="0007240E">
        <w:rPr>
          <w:rFonts w:asciiTheme="minorHAnsi" w:eastAsia="MS Mincho" w:hAnsiTheme="minorHAnsi" w:cstheme="minorHAnsi"/>
          <w:lang w:val="en-US"/>
        </w:rPr>
        <w:t xml:space="preserve"> people are dealing with a range of issues such as lack of UK qualifications, lack of work experience, low self-esteem and confidence, little motivation or aspiration and a lack of positive role models. AAL facilitates different youth </w:t>
      </w:r>
      <w:r w:rsidR="0007240E">
        <w:rPr>
          <w:rFonts w:asciiTheme="minorHAnsi" w:eastAsia="MS Mincho" w:hAnsiTheme="minorHAnsi" w:cstheme="minorHAnsi"/>
          <w:lang w:val="en-US"/>
        </w:rPr>
        <w:t xml:space="preserve">and </w:t>
      </w:r>
      <w:r w:rsidRPr="0007240E">
        <w:rPr>
          <w:rFonts w:asciiTheme="minorHAnsi" w:eastAsia="MS Mincho" w:hAnsiTheme="minorHAnsi" w:cstheme="minorHAnsi"/>
          <w:lang w:val="en-US"/>
        </w:rPr>
        <w:t xml:space="preserve">sport activities. </w:t>
      </w:r>
      <w:bookmarkStart w:id="21" w:name="_Toc509835423"/>
      <w:bookmarkStart w:id="22" w:name="_Toc512423992"/>
      <w:bookmarkStart w:id="23" w:name="_Toc512507443"/>
    </w:p>
    <w:p w14:paraId="4478050E" w14:textId="20C87023" w:rsidR="00BE53B4" w:rsidRPr="008D2E78" w:rsidRDefault="00BE53B4" w:rsidP="00144A93">
      <w:pPr>
        <w:pStyle w:val="Heading3"/>
        <w:rPr>
          <w:rFonts w:eastAsia="MS Mincho" w:cs="Calibri"/>
          <w:lang w:val="en-US"/>
        </w:rPr>
      </w:pPr>
      <w:bookmarkStart w:id="24" w:name="_Toc7013119"/>
      <w:r w:rsidRPr="008D2E78">
        <w:t>Football</w:t>
      </w:r>
      <w:bookmarkEnd w:id="21"/>
      <w:bookmarkEnd w:id="22"/>
      <w:bookmarkEnd w:id="23"/>
      <w:bookmarkEnd w:id="24"/>
      <w:r w:rsidR="00FD6988">
        <w:rPr>
          <w:lang w:val="en-GB"/>
        </w:rPr>
        <w:t xml:space="preserve">, </w:t>
      </w:r>
      <w:r w:rsidR="00FD6988" w:rsidRPr="008D2E78">
        <w:rPr>
          <w:lang w:eastAsia="en-GB"/>
        </w:rPr>
        <w:t>Taekwondo</w:t>
      </w:r>
      <w:r w:rsidR="00FD6988">
        <w:rPr>
          <w:lang w:val="en-GB" w:eastAsia="en-GB"/>
        </w:rPr>
        <w:t xml:space="preserve">, </w:t>
      </w:r>
      <w:r w:rsidR="00D71CEA">
        <w:rPr>
          <w:lang w:val="en-GB" w:eastAsia="en-GB"/>
        </w:rPr>
        <w:t>Volleyball (</w:t>
      </w:r>
      <w:r w:rsidR="00FD6988">
        <w:rPr>
          <w:lang w:val="en-GB" w:eastAsia="en-GB"/>
        </w:rPr>
        <w:t>After School curricular activities</w:t>
      </w:r>
      <w:r w:rsidR="00D71CEA">
        <w:rPr>
          <w:lang w:val="en-GB" w:eastAsia="en-GB"/>
        </w:rPr>
        <w:t>)</w:t>
      </w:r>
      <w:r w:rsidR="00FD6988">
        <w:rPr>
          <w:lang w:val="en-GB" w:eastAsia="en-GB"/>
        </w:rPr>
        <w:t xml:space="preserve"> </w:t>
      </w:r>
      <w:r w:rsidRPr="008D2E78">
        <w:t xml:space="preserve"> </w:t>
      </w:r>
    </w:p>
    <w:p w14:paraId="782F0733" w14:textId="16F4565C" w:rsidR="00BE53B4" w:rsidRPr="00FD6988" w:rsidRDefault="00BE53B4" w:rsidP="00FD6988">
      <w:pPr>
        <w:pStyle w:val="Header1"/>
        <w:jc w:val="both"/>
        <w:rPr>
          <w:rFonts w:asciiTheme="minorHAnsi" w:hAnsiTheme="minorHAnsi" w:cstheme="minorHAnsi"/>
          <w:sz w:val="22"/>
          <w:szCs w:val="22"/>
        </w:rPr>
      </w:pPr>
      <w:r w:rsidRPr="00FD6988">
        <w:rPr>
          <w:rFonts w:asciiTheme="minorHAnsi" w:hAnsiTheme="minorHAnsi" w:cstheme="minorHAnsi"/>
          <w:sz w:val="22"/>
          <w:szCs w:val="22"/>
        </w:rPr>
        <w:t xml:space="preserve">Football is one of the most popular sports amongst the Afghan community. We have assisted </w:t>
      </w:r>
      <w:r w:rsidR="002F5C31">
        <w:rPr>
          <w:rFonts w:asciiTheme="minorHAnsi" w:hAnsiTheme="minorHAnsi" w:cstheme="minorHAnsi"/>
          <w:sz w:val="22"/>
          <w:szCs w:val="22"/>
        </w:rPr>
        <w:t>four</w:t>
      </w:r>
      <w:r w:rsidRPr="00FD6988">
        <w:rPr>
          <w:rFonts w:asciiTheme="minorHAnsi" w:hAnsiTheme="minorHAnsi" w:cstheme="minorHAnsi"/>
          <w:sz w:val="22"/>
          <w:szCs w:val="22"/>
        </w:rPr>
        <w:t xml:space="preserve"> football managers to participate and successfully complete a coaching qualification.</w:t>
      </w:r>
      <w:bookmarkStart w:id="25" w:name="_Hlk480973645"/>
      <w:r w:rsidR="00750F02" w:rsidRPr="00FD6988">
        <w:rPr>
          <w:rFonts w:asciiTheme="minorHAnsi" w:hAnsiTheme="minorHAnsi" w:cstheme="minorHAnsi"/>
          <w:sz w:val="22"/>
          <w:szCs w:val="22"/>
        </w:rPr>
        <w:t xml:space="preserve"> The</w:t>
      </w:r>
      <w:r w:rsidRPr="00FD6988">
        <w:rPr>
          <w:rFonts w:asciiTheme="minorHAnsi" w:hAnsiTheme="minorHAnsi" w:cstheme="minorHAnsi"/>
          <w:sz w:val="22"/>
          <w:szCs w:val="22"/>
        </w:rPr>
        <w:t xml:space="preserve"> feedback from </w:t>
      </w:r>
      <w:r w:rsidR="00750F02" w:rsidRPr="00FD6988">
        <w:rPr>
          <w:rFonts w:asciiTheme="minorHAnsi" w:hAnsiTheme="minorHAnsi" w:cstheme="minorHAnsi"/>
          <w:sz w:val="22"/>
          <w:szCs w:val="22"/>
        </w:rPr>
        <w:t xml:space="preserve">participating teams </w:t>
      </w:r>
      <w:r w:rsidR="002F5C31">
        <w:rPr>
          <w:rFonts w:asciiTheme="minorHAnsi" w:hAnsiTheme="minorHAnsi" w:cstheme="minorHAnsi"/>
          <w:sz w:val="22"/>
          <w:szCs w:val="22"/>
        </w:rPr>
        <w:t>is</w:t>
      </w:r>
      <w:r w:rsidRPr="00FD6988">
        <w:rPr>
          <w:rFonts w:asciiTheme="minorHAnsi" w:hAnsiTheme="minorHAnsi" w:cstheme="minorHAnsi"/>
          <w:sz w:val="22"/>
          <w:szCs w:val="22"/>
        </w:rPr>
        <w:t xml:space="preserve"> extremely positive. We would like to thank </w:t>
      </w:r>
      <w:r w:rsidR="002F5C31">
        <w:rPr>
          <w:rFonts w:asciiTheme="minorHAnsi" w:hAnsiTheme="minorHAnsi" w:cstheme="minorHAnsi"/>
          <w:sz w:val="22"/>
          <w:szCs w:val="22"/>
        </w:rPr>
        <w:t xml:space="preserve">the </w:t>
      </w:r>
      <w:r w:rsidRPr="00FD6988">
        <w:rPr>
          <w:rFonts w:asciiTheme="minorHAnsi" w:hAnsiTheme="minorHAnsi" w:cstheme="minorHAnsi"/>
          <w:sz w:val="22"/>
          <w:szCs w:val="22"/>
        </w:rPr>
        <w:t xml:space="preserve">John Lyon Charity for their generous funding and support which </w:t>
      </w:r>
      <w:r w:rsidR="002F5C31">
        <w:rPr>
          <w:rFonts w:asciiTheme="minorHAnsi" w:hAnsiTheme="minorHAnsi" w:cstheme="minorHAnsi"/>
          <w:sz w:val="22"/>
          <w:szCs w:val="22"/>
        </w:rPr>
        <w:t xml:space="preserve">has </w:t>
      </w:r>
      <w:r w:rsidRPr="00FD6988">
        <w:rPr>
          <w:rFonts w:asciiTheme="minorHAnsi" w:hAnsiTheme="minorHAnsi" w:cstheme="minorHAnsi"/>
          <w:sz w:val="22"/>
          <w:szCs w:val="22"/>
        </w:rPr>
        <w:t>enabled the Afghan Association to organise such a successful event</w:t>
      </w:r>
      <w:r w:rsidR="00750F02" w:rsidRPr="00FD6988">
        <w:rPr>
          <w:rFonts w:asciiTheme="minorHAnsi" w:hAnsiTheme="minorHAnsi" w:cstheme="minorHAnsi"/>
          <w:sz w:val="22"/>
          <w:szCs w:val="22"/>
        </w:rPr>
        <w:t xml:space="preserve"> annually for the last three years.</w:t>
      </w:r>
      <w:r w:rsidRPr="00FD6988">
        <w:rPr>
          <w:rFonts w:asciiTheme="minorHAnsi" w:hAnsiTheme="minorHAnsi" w:cstheme="minorHAnsi"/>
          <w:sz w:val="22"/>
          <w:szCs w:val="22"/>
        </w:rPr>
        <w:t xml:space="preserve"> </w:t>
      </w:r>
    </w:p>
    <w:p w14:paraId="3F342085" w14:textId="7E3B7397" w:rsidR="00BE53B4" w:rsidRPr="00EE53D3" w:rsidRDefault="00BE53B4" w:rsidP="00EE53D3">
      <w:pPr>
        <w:pStyle w:val="NormalWeb"/>
        <w:jc w:val="both"/>
        <w:rPr>
          <w:rFonts w:ascii="Calibri" w:hAnsi="Calibri" w:cs="Calibri"/>
          <w:sz w:val="22"/>
          <w:szCs w:val="22"/>
        </w:rPr>
      </w:pPr>
      <w:r w:rsidRPr="00FD6988">
        <w:rPr>
          <w:rFonts w:asciiTheme="minorHAnsi" w:hAnsiTheme="minorHAnsi" w:cstheme="minorHAnsi"/>
          <w:bCs/>
          <w:sz w:val="22"/>
          <w:szCs w:val="22"/>
        </w:rPr>
        <w:lastRenderedPageBreak/>
        <w:t>In order to</w:t>
      </w:r>
      <w:r w:rsidRPr="00EE53D3">
        <w:rPr>
          <w:rFonts w:ascii="Calibri" w:hAnsi="Calibri" w:cs="Calibri"/>
          <w:bCs/>
          <w:sz w:val="22"/>
          <w:szCs w:val="22"/>
        </w:rPr>
        <w:t xml:space="preserve"> facilitate cross-cultural understanding, the Association was keen to have an inclusive approach, and draw people together, across boundaries to enjoy football.  In addition, sport and football in particular, have provided an attractive distraction from negative influences. Interacting with young people from mainstream and other communities ha</w:t>
      </w:r>
      <w:r w:rsidR="00EE7B2A">
        <w:rPr>
          <w:rFonts w:ascii="Calibri" w:hAnsi="Calibri" w:cs="Calibri"/>
          <w:bCs/>
          <w:sz w:val="22"/>
          <w:szCs w:val="22"/>
        </w:rPr>
        <w:t>s</w:t>
      </w:r>
      <w:r w:rsidRPr="00EE53D3">
        <w:rPr>
          <w:rFonts w:ascii="Calibri" w:hAnsi="Calibri" w:cs="Calibri"/>
          <w:bCs/>
          <w:sz w:val="22"/>
          <w:szCs w:val="22"/>
        </w:rPr>
        <w:t xml:space="preserve"> create a perfect platform for cross-cultural communication and acceptance of differences and the importance of universal values of respect and tolerance.  </w:t>
      </w:r>
    </w:p>
    <w:bookmarkEnd w:id="25"/>
    <w:p w14:paraId="15341E3C" w14:textId="69842A07" w:rsidR="00302FAE" w:rsidRDefault="00BE53B4" w:rsidP="006704FA">
      <w:pPr>
        <w:spacing w:after="0" w:line="240" w:lineRule="auto"/>
        <w:jc w:val="both"/>
        <w:rPr>
          <w:rFonts w:eastAsia="Times New Roman" w:cs="Calibri"/>
        </w:rPr>
      </w:pPr>
      <w:r w:rsidRPr="00AB5AF0">
        <w:rPr>
          <w:rFonts w:cs="Calibri"/>
        </w:rPr>
        <w:t xml:space="preserve">John Lyon’s Charity’s funding has enabled the Afghan Association to establish a Taekwondo Club in Harrow aimed at Afghan teenagers and young adults. The Taekwondo club is one of the most successful projects in Harrow, providing excellent opportunities for 50 young people to keep fit and healthy, overcome isolation by making new friends and having fun. </w:t>
      </w:r>
      <w:r w:rsidRPr="00AB5AF0">
        <w:rPr>
          <w:rFonts w:eastAsia="Times New Roman" w:cs="Calibri"/>
        </w:rPr>
        <w:t xml:space="preserve"> </w:t>
      </w:r>
      <w:bookmarkStart w:id="26" w:name="_Toc509835426"/>
      <w:bookmarkStart w:id="27" w:name="_Toc512423995"/>
      <w:bookmarkStart w:id="28" w:name="_Toc512507446"/>
      <w:bookmarkStart w:id="29" w:name="_Hlk509233284"/>
    </w:p>
    <w:p w14:paraId="0E4D3114" w14:textId="1A7CABBC" w:rsidR="006704FA" w:rsidRDefault="006704FA" w:rsidP="006704FA">
      <w:pPr>
        <w:spacing w:after="0" w:line="240" w:lineRule="auto"/>
        <w:jc w:val="both"/>
        <w:rPr>
          <w:rFonts w:eastAsia="Times New Roman" w:cs="Calibri"/>
        </w:rPr>
      </w:pPr>
    </w:p>
    <w:p w14:paraId="3BD51687" w14:textId="06E1648A" w:rsidR="006704FA" w:rsidRPr="00302FAE" w:rsidRDefault="006704FA" w:rsidP="006704FA">
      <w:pPr>
        <w:spacing w:after="0" w:line="240" w:lineRule="auto"/>
        <w:jc w:val="both"/>
        <w:rPr>
          <w:rFonts w:cs="Calibri"/>
          <w:lang w:eastAsia="en-GB"/>
        </w:rPr>
      </w:pPr>
      <w:r>
        <w:rPr>
          <w:rFonts w:eastAsia="Times New Roman" w:cs="Calibri"/>
        </w:rPr>
        <w:t xml:space="preserve">All youth and sport activities will be resumed as soon as the lockdown is lifted. </w:t>
      </w:r>
    </w:p>
    <w:p w14:paraId="1F7A86BF" w14:textId="0E57CC85" w:rsidR="00BE53B4" w:rsidRPr="00AB5AF0" w:rsidRDefault="00BE53B4" w:rsidP="008045FD">
      <w:pPr>
        <w:pStyle w:val="Heading3"/>
      </w:pPr>
      <w:bookmarkStart w:id="30" w:name="_Toc7013122"/>
      <w:bookmarkStart w:id="31" w:name="_Hlk50016917"/>
      <w:r w:rsidRPr="00AB5AF0">
        <w:t>Elder</w:t>
      </w:r>
      <w:r w:rsidR="00DE0695">
        <w:rPr>
          <w:lang w:val="en-GB"/>
        </w:rPr>
        <w:t>ly</w:t>
      </w:r>
      <w:r w:rsidRPr="00AB5AF0">
        <w:t xml:space="preserve"> Project</w:t>
      </w:r>
      <w:bookmarkEnd w:id="26"/>
      <w:bookmarkEnd w:id="27"/>
      <w:bookmarkEnd w:id="28"/>
      <w:bookmarkEnd w:id="30"/>
      <w:r w:rsidRPr="00AB5AF0">
        <w:t xml:space="preserve"> </w:t>
      </w:r>
    </w:p>
    <w:p w14:paraId="512E19E9" w14:textId="5C6C0271" w:rsidR="00B67BC7" w:rsidRDefault="00B67BC7" w:rsidP="00B67BC7">
      <w:pPr>
        <w:spacing w:before="100" w:beforeAutospacing="1" w:after="100" w:afterAutospacing="1" w:line="240" w:lineRule="auto"/>
      </w:pPr>
      <w:r>
        <w:t xml:space="preserve">As part of the Coronavirus Epidemic Emergency Response Project, we have created a social group to ensure the most vulnerable members of the community overcome isolation. We have assisted two elderly people to use WhatsApp for the first time. “It is fantastic to be in touch with my friends and family in such a difficult time”. “So, thank you very much”. </w:t>
      </w:r>
      <w:r w:rsidR="00B727D9">
        <w:t xml:space="preserve"> Mr M</w:t>
      </w:r>
    </w:p>
    <w:p w14:paraId="39573C18" w14:textId="77777777" w:rsidR="00302FAE" w:rsidRDefault="00302FAE" w:rsidP="0007240E">
      <w:pPr>
        <w:shd w:val="clear" w:color="auto" w:fill="FFFFFF"/>
        <w:spacing w:after="0" w:line="240" w:lineRule="auto"/>
        <w:jc w:val="both"/>
        <w:rPr>
          <w:rFonts w:cs="Calibri"/>
          <w:bCs/>
        </w:rPr>
      </w:pPr>
    </w:p>
    <w:p w14:paraId="387B371F" w14:textId="42086766" w:rsidR="00BE53B4" w:rsidRDefault="00302FAE" w:rsidP="0007240E">
      <w:pPr>
        <w:shd w:val="clear" w:color="auto" w:fill="FFFFFF"/>
        <w:spacing w:after="0" w:line="240" w:lineRule="auto"/>
        <w:jc w:val="both"/>
        <w:rPr>
          <w:rFonts w:cs="Calibri"/>
          <w:bCs/>
        </w:rPr>
      </w:pPr>
      <w:r w:rsidRPr="00302FAE">
        <w:rPr>
          <w:noProof/>
        </w:rPr>
        <w:t xml:space="preserve"> </w:t>
      </w:r>
      <w:bookmarkStart w:id="32" w:name="_Hlk513028842"/>
      <w:r>
        <w:rPr>
          <w:noProof/>
        </w:rPr>
        <w:drawing>
          <wp:inline distT="0" distB="0" distL="0" distR="0" wp14:anchorId="704536F4" wp14:editId="464B5A34">
            <wp:extent cx="1675130" cy="1461290"/>
            <wp:effectExtent l="0" t="0" r="127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1405" cy="1510381"/>
                    </a:xfrm>
                    <a:prstGeom prst="rect">
                      <a:avLst/>
                    </a:prstGeom>
                    <a:ln>
                      <a:noFill/>
                    </a:ln>
                    <a:effectLst>
                      <a:softEdge rad="112500"/>
                    </a:effectLst>
                  </pic:spPr>
                </pic:pic>
              </a:graphicData>
            </a:graphic>
          </wp:inline>
        </w:drawing>
      </w:r>
      <w:r w:rsidRPr="00302FAE">
        <w:t xml:space="preserve"> </w:t>
      </w:r>
      <w:r>
        <w:rPr>
          <w:noProof/>
        </w:rPr>
        <w:drawing>
          <wp:inline distT="0" distB="0" distL="0" distR="0" wp14:anchorId="36FC0A04" wp14:editId="292286C5">
            <wp:extent cx="1491915" cy="1469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5673" cy="1601128"/>
                    </a:xfrm>
                    <a:prstGeom prst="rect">
                      <a:avLst/>
                    </a:prstGeom>
                    <a:ln>
                      <a:noFill/>
                    </a:ln>
                    <a:effectLst>
                      <a:softEdge rad="112500"/>
                    </a:effectLst>
                  </pic:spPr>
                </pic:pic>
              </a:graphicData>
            </a:graphic>
          </wp:inline>
        </w:drawing>
      </w:r>
      <w:r w:rsidR="00EE4A52" w:rsidRPr="00EE4A52">
        <w:t xml:space="preserve"> </w:t>
      </w:r>
      <w:r w:rsidR="00EE4A52">
        <w:rPr>
          <w:noProof/>
        </w:rPr>
        <w:drawing>
          <wp:inline distT="0" distB="0" distL="0" distR="0" wp14:anchorId="31F8F05D" wp14:editId="1B08145F">
            <wp:extent cx="2178685" cy="145900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2590" cy="1528589"/>
                    </a:xfrm>
                    <a:prstGeom prst="rect">
                      <a:avLst/>
                    </a:prstGeom>
                    <a:ln>
                      <a:noFill/>
                    </a:ln>
                    <a:effectLst>
                      <a:softEdge rad="112500"/>
                    </a:effectLst>
                  </pic:spPr>
                </pic:pic>
              </a:graphicData>
            </a:graphic>
          </wp:inline>
        </w:drawing>
      </w:r>
    </w:p>
    <w:p w14:paraId="69FE74EE" w14:textId="77777777" w:rsidR="00974B2A" w:rsidRDefault="00974B2A" w:rsidP="0007240E">
      <w:pPr>
        <w:shd w:val="clear" w:color="auto" w:fill="FFFFFF"/>
        <w:spacing w:after="0" w:line="240" w:lineRule="auto"/>
        <w:jc w:val="both"/>
        <w:rPr>
          <w:rFonts w:cs="Calibri"/>
        </w:rPr>
      </w:pPr>
    </w:p>
    <w:p w14:paraId="61D8B20A" w14:textId="77777777" w:rsidR="00974B2A" w:rsidRPr="00974B2A" w:rsidRDefault="00974B2A" w:rsidP="0007240E">
      <w:pPr>
        <w:shd w:val="clear" w:color="auto" w:fill="FFFFFF"/>
        <w:spacing w:after="0" w:line="240" w:lineRule="auto"/>
        <w:jc w:val="both"/>
        <w:rPr>
          <w:rFonts w:cs="Calibri"/>
          <w:b/>
          <w:bCs/>
          <w:sz w:val="28"/>
          <w:szCs w:val="28"/>
        </w:rPr>
      </w:pPr>
      <w:r w:rsidRPr="00974B2A">
        <w:rPr>
          <w:rFonts w:cs="Calibri"/>
          <w:b/>
          <w:bCs/>
          <w:sz w:val="28"/>
          <w:szCs w:val="28"/>
        </w:rPr>
        <w:t xml:space="preserve">Chess Club and Chess Competition </w:t>
      </w:r>
    </w:p>
    <w:p w14:paraId="513312D5" w14:textId="77777777" w:rsidR="00974B2A" w:rsidRDefault="00974B2A" w:rsidP="0007240E">
      <w:pPr>
        <w:shd w:val="clear" w:color="auto" w:fill="FFFFFF"/>
        <w:spacing w:after="0" w:line="240" w:lineRule="auto"/>
        <w:jc w:val="both"/>
        <w:rPr>
          <w:rFonts w:cs="Calibri"/>
        </w:rPr>
      </w:pPr>
    </w:p>
    <w:p w14:paraId="2F66501E" w14:textId="6D8A964A" w:rsidR="00974B2A" w:rsidRPr="0007240E" w:rsidRDefault="001156CD" w:rsidP="0007240E">
      <w:pPr>
        <w:shd w:val="clear" w:color="auto" w:fill="FFFFFF"/>
        <w:spacing w:after="0" w:line="240" w:lineRule="auto"/>
        <w:jc w:val="both"/>
        <w:rPr>
          <w:rFonts w:eastAsia="Times New Roman" w:cs="Calibri"/>
          <w:lang w:eastAsia="en-GB"/>
        </w:rPr>
      </w:pPr>
      <w:r>
        <w:rPr>
          <w:rFonts w:cs="Calibri"/>
        </w:rPr>
        <w:t xml:space="preserve">We will resume the Chess Club as soon as the lockdown is </w:t>
      </w:r>
      <w:r w:rsidR="00B727D9">
        <w:rPr>
          <w:rFonts w:cs="Calibri"/>
        </w:rPr>
        <w:t>lifted</w:t>
      </w:r>
      <w:r>
        <w:rPr>
          <w:rFonts w:cs="Calibri"/>
        </w:rPr>
        <w:t xml:space="preserve">. </w:t>
      </w:r>
      <w:r w:rsidR="00974B2A" w:rsidRPr="006D1645">
        <w:rPr>
          <w:rFonts w:cs="Calibri"/>
        </w:rPr>
        <w:t>The Chess Club meets every Monday 18:30-22:00.  The Chess Club is becoming one of the most popular</w:t>
      </w:r>
      <w:r w:rsidR="00974B2A" w:rsidRPr="00974B2A">
        <w:rPr>
          <w:rFonts w:cs="Calibri"/>
        </w:rPr>
        <w:t xml:space="preserve"> </w:t>
      </w:r>
      <w:r w:rsidR="00974B2A" w:rsidRPr="006D1645">
        <w:rPr>
          <w:rFonts w:cs="Calibri"/>
        </w:rPr>
        <w:t xml:space="preserve">activities in Harrow.  </w:t>
      </w:r>
      <w:r w:rsidR="00974B2A">
        <w:rPr>
          <w:rFonts w:cs="Calibri"/>
        </w:rPr>
        <w:t xml:space="preserve"> </w:t>
      </w:r>
    </w:p>
    <w:p w14:paraId="031C6778" w14:textId="4C26D86A" w:rsidR="00BE53B4" w:rsidRPr="006451CD" w:rsidRDefault="00DE04E6" w:rsidP="00BE53B4">
      <w:pPr>
        <w:pStyle w:val="Heading3"/>
        <w:rPr>
          <w:lang w:eastAsia="en-GB"/>
        </w:rPr>
      </w:pPr>
      <w:bookmarkStart w:id="33" w:name="_Toc509835427"/>
      <w:bookmarkStart w:id="34" w:name="_Toc512423996"/>
      <w:bookmarkStart w:id="35" w:name="_Toc512507447"/>
      <w:bookmarkStart w:id="36" w:name="_Toc7013123"/>
      <w:bookmarkEnd w:id="32"/>
      <w:r>
        <w:rPr>
          <w:lang w:val="en-GB" w:eastAsia="en-GB"/>
        </w:rPr>
        <w:t>The benefits of v</w:t>
      </w:r>
      <w:r w:rsidR="0050411F">
        <w:rPr>
          <w:lang w:val="en-GB" w:eastAsia="en-GB"/>
        </w:rPr>
        <w:t>olunteer</w:t>
      </w:r>
      <w:r>
        <w:rPr>
          <w:lang w:val="en-GB" w:eastAsia="en-GB"/>
        </w:rPr>
        <w:t>ing</w:t>
      </w:r>
      <w:r w:rsidR="00BE53B4" w:rsidRPr="006451CD">
        <w:rPr>
          <w:lang w:eastAsia="en-GB"/>
        </w:rPr>
        <w:t>:</w:t>
      </w:r>
      <w:bookmarkEnd w:id="33"/>
      <w:bookmarkEnd w:id="34"/>
      <w:bookmarkEnd w:id="35"/>
      <w:bookmarkEnd w:id="36"/>
    </w:p>
    <w:p w14:paraId="73BA0E87" w14:textId="3C3DBEB7" w:rsidR="00BE53B4" w:rsidRPr="002327CC" w:rsidRDefault="00BE53B4" w:rsidP="00C9128F">
      <w:pPr>
        <w:autoSpaceDE w:val="0"/>
        <w:autoSpaceDN w:val="0"/>
        <w:adjustRightInd w:val="0"/>
        <w:spacing w:after="0" w:line="240" w:lineRule="auto"/>
        <w:jc w:val="both"/>
        <w:rPr>
          <w:rFonts w:cs="Calibri"/>
          <w:lang w:eastAsia="en-GB"/>
        </w:rPr>
      </w:pPr>
      <w:r w:rsidRPr="002327CC">
        <w:rPr>
          <w:rFonts w:cs="Calibri"/>
          <w:lang w:eastAsia="en-GB"/>
        </w:rPr>
        <w:t xml:space="preserve">While the volunteers bring a lot to different services, activities and projects, it is important to highlight that they have also benefited further from their volunteering experience – by helping to learn new skills, maintain and </w:t>
      </w:r>
      <w:r w:rsidR="00EE7B2A">
        <w:rPr>
          <w:rFonts w:cs="Calibri"/>
          <w:lang w:eastAsia="en-GB"/>
        </w:rPr>
        <w:t>expand</w:t>
      </w:r>
      <w:r w:rsidRPr="002327CC">
        <w:rPr>
          <w:rFonts w:cs="Calibri"/>
          <w:lang w:eastAsia="en-GB"/>
        </w:rPr>
        <w:t xml:space="preserve"> skills, knowledge and social networks</w:t>
      </w:r>
      <w:r w:rsidR="00412DE5">
        <w:rPr>
          <w:rFonts w:cs="Calibri"/>
          <w:lang w:eastAsia="en-GB"/>
        </w:rPr>
        <w:t xml:space="preserve">. </w:t>
      </w:r>
      <w:r w:rsidRPr="002327CC">
        <w:rPr>
          <w:rFonts w:cs="Calibri"/>
          <w:lang w:eastAsia="en-GB"/>
        </w:rPr>
        <w:t xml:space="preserve">  </w:t>
      </w:r>
    </w:p>
    <w:p w14:paraId="60538E87" w14:textId="77777777" w:rsidR="00BE53B4" w:rsidRPr="008D2E78" w:rsidRDefault="00BE53B4" w:rsidP="00AB5AF0">
      <w:pPr>
        <w:pStyle w:val="Heading3"/>
        <w:rPr>
          <w:lang w:eastAsia="en-GB"/>
        </w:rPr>
      </w:pPr>
      <w:bookmarkStart w:id="37" w:name="_Toc509835428"/>
      <w:bookmarkStart w:id="38" w:name="_Toc512423997"/>
      <w:bookmarkStart w:id="39" w:name="_Toc512507448"/>
      <w:bookmarkStart w:id="40" w:name="_Toc7013124"/>
      <w:bookmarkEnd w:id="29"/>
      <w:r w:rsidRPr="008D2E78">
        <w:rPr>
          <w:lang w:eastAsia="en-GB"/>
        </w:rPr>
        <w:t>Over 40s Football</w:t>
      </w:r>
      <w:bookmarkEnd w:id="37"/>
      <w:bookmarkEnd w:id="38"/>
      <w:bookmarkEnd w:id="39"/>
      <w:bookmarkEnd w:id="40"/>
    </w:p>
    <w:p w14:paraId="1A60D612" w14:textId="1168F64F" w:rsidR="00BE53B4" w:rsidRPr="00EE4A52" w:rsidRDefault="001156CD" w:rsidP="00EE4A52">
      <w:pPr>
        <w:jc w:val="both"/>
        <w:rPr>
          <w:rFonts w:cs="Calibri"/>
          <w:b/>
        </w:rPr>
      </w:pPr>
      <w:r>
        <w:rPr>
          <w:rFonts w:cs="Calibri"/>
          <w:lang w:eastAsia="en-GB"/>
        </w:rPr>
        <w:t xml:space="preserve">During the lockdown period, all activities were on hold. </w:t>
      </w:r>
      <w:r w:rsidR="00BE53B4" w:rsidRPr="002327CC">
        <w:rPr>
          <w:rFonts w:cs="Calibri"/>
          <w:lang w:eastAsia="en-GB"/>
        </w:rPr>
        <w:t>The over 40s Football team is becoming very popular with new members joining every week. The feedback from participants has been very encouraging.</w:t>
      </w:r>
      <w:r w:rsidR="00377DDF" w:rsidRPr="00377DDF">
        <w:rPr>
          <w:rFonts w:asciiTheme="minorHAnsi" w:hAnsiTheme="minorHAnsi" w:cstheme="minorHAnsi"/>
          <w:shd w:val="clear" w:color="auto" w:fill="FFFFFF"/>
        </w:rPr>
        <w:t xml:space="preserve"> </w:t>
      </w:r>
    </w:p>
    <w:p w14:paraId="10013D1E" w14:textId="373AA2F5" w:rsidR="00BE53B4" w:rsidRDefault="00BE53B4" w:rsidP="0050411F">
      <w:pPr>
        <w:shd w:val="clear" w:color="auto" w:fill="FFFFFF"/>
        <w:spacing w:after="0" w:line="240" w:lineRule="auto"/>
        <w:rPr>
          <w:rFonts w:eastAsia="Times New Roman" w:cs="Calibri"/>
          <w:b/>
          <w:bCs/>
          <w:lang w:eastAsia="en-GB"/>
        </w:rPr>
      </w:pPr>
      <w:r w:rsidRPr="00377DDF">
        <w:rPr>
          <w:rFonts w:eastAsia="Times New Roman" w:cs="Calibri"/>
          <w:lang w:eastAsia="en-GB"/>
        </w:rPr>
        <w:t>We very much appreciate all the help given by our volunteers which has made such a difference to the lives of our community members. </w:t>
      </w:r>
      <w:r w:rsidRPr="00377DDF">
        <w:rPr>
          <w:rFonts w:eastAsia="Times New Roman" w:cs="Calibri"/>
          <w:b/>
          <w:bCs/>
          <w:lang w:eastAsia="en-GB"/>
        </w:rPr>
        <w:t>Thank you</w:t>
      </w:r>
    </w:p>
    <w:p w14:paraId="5939D813" w14:textId="1B232C78" w:rsidR="001A7518" w:rsidRDefault="001A7518" w:rsidP="0050411F">
      <w:pPr>
        <w:shd w:val="clear" w:color="auto" w:fill="FFFFFF"/>
        <w:spacing w:after="0" w:line="240" w:lineRule="auto"/>
        <w:rPr>
          <w:rFonts w:eastAsia="Times New Roman" w:cs="Calibri"/>
          <w:b/>
          <w:bCs/>
          <w:lang w:eastAsia="en-GB"/>
        </w:rPr>
      </w:pPr>
    </w:p>
    <w:p w14:paraId="7F715962" w14:textId="0944634B" w:rsidR="00870C2D" w:rsidRDefault="000E2515" w:rsidP="00BE53B4">
      <w:pPr>
        <w:pStyle w:val="Heading1"/>
      </w:pPr>
      <w:bookmarkStart w:id="41" w:name="_Toc509835431"/>
      <w:bookmarkStart w:id="42" w:name="_Toc512424001"/>
      <w:bookmarkStart w:id="43" w:name="_Toc512507449"/>
      <w:bookmarkEnd w:id="31"/>
      <w:r>
        <w:rPr>
          <w:noProof/>
        </w:rPr>
        <w:lastRenderedPageBreak/>
        <w:drawing>
          <wp:inline distT="0" distB="0" distL="0" distR="0" wp14:anchorId="29C95F22" wp14:editId="7051D648">
            <wp:extent cx="2813202" cy="124176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7504" cy="1340772"/>
                    </a:xfrm>
                    <a:prstGeom prst="rect">
                      <a:avLst/>
                    </a:prstGeom>
                    <a:ln>
                      <a:noFill/>
                    </a:ln>
                    <a:effectLst>
                      <a:softEdge rad="112500"/>
                    </a:effectLst>
                  </pic:spPr>
                </pic:pic>
              </a:graphicData>
            </a:graphic>
          </wp:inline>
        </w:drawing>
      </w:r>
      <w:r w:rsidR="00141574" w:rsidRPr="00141574">
        <w:t xml:space="preserve"> </w:t>
      </w:r>
      <w:r w:rsidR="00141574">
        <w:rPr>
          <w:noProof/>
        </w:rPr>
        <w:drawing>
          <wp:inline distT="0" distB="0" distL="0" distR="0" wp14:anchorId="57644AAD" wp14:editId="224128E3">
            <wp:extent cx="2708200" cy="12420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1509" cy="1284854"/>
                    </a:xfrm>
                    <a:prstGeom prst="rect">
                      <a:avLst/>
                    </a:prstGeom>
                    <a:ln>
                      <a:noFill/>
                    </a:ln>
                    <a:effectLst>
                      <a:softEdge rad="112500"/>
                    </a:effectLst>
                  </pic:spPr>
                </pic:pic>
              </a:graphicData>
            </a:graphic>
          </wp:inline>
        </w:drawing>
      </w:r>
    </w:p>
    <w:p w14:paraId="1FA1FAFB" w14:textId="6109F3B6" w:rsidR="008149D7" w:rsidRPr="008149D7" w:rsidRDefault="008149D7" w:rsidP="008149D7">
      <w:pPr>
        <w:jc w:val="center"/>
        <w:rPr>
          <w:lang w:val="x-none"/>
        </w:rPr>
      </w:pPr>
      <w:r>
        <w:rPr>
          <w:noProof/>
        </w:rPr>
        <w:drawing>
          <wp:inline distT="0" distB="0" distL="0" distR="0" wp14:anchorId="483BB3B4" wp14:editId="7666BFAC">
            <wp:extent cx="1925320" cy="13341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5320" cy="1334135"/>
                    </a:xfrm>
                    <a:prstGeom prst="rect">
                      <a:avLst/>
                    </a:prstGeom>
                    <a:ln>
                      <a:noFill/>
                    </a:ln>
                    <a:effectLst>
                      <a:softEdge rad="112500"/>
                    </a:effectLst>
                  </pic:spPr>
                </pic:pic>
              </a:graphicData>
            </a:graphic>
          </wp:inline>
        </w:drawing>
      </w:r>
    </w:p>
    <w:p w14:paraId="1BA3C08B" w14:textId="34789113" w:rsidR="004F2998" w:rsidRPr="00920612" w:rsidRDefault="004F2998" w:rsidP="004F2998">
      <w:pPr>
        <w:spacing w:after="0" w:line="240" w:lineRule="auto"/>
        <w:jc w:val="center"/>
        <w:rPr>
          <w:rFonts w:ascii="Arial" w:eastAsia="Times New Roman" w:hAnsi="Arial" w:cs="Arial"/>
          <w:color w:val="000000"/>
          <w:sz w:val="20"/>
          <w:szCs w:val="20"/>
          <w:lang w:eastAsia="en-GB"/>
        </w:rPr>
      </w:pPr>
    </w:p>
    <w:p w14:paraId="7753CD98" w14:textId="77777777" w:rsidR="00996DCC" w:rsidRPr="00276BD3" w:rsidRDefault="00996DCC" w:rsidP="00996DCC">
      <w:pPr>
        <w:pStyle w:val="Heading2"/>
      </w:pPr>
      <w:bookmarkStart w:id="44" w:name="_Toc7013129"/>
      <w:bookmarkStart w:id="45" w:name="_Hlk42791327"/>
      <w:r w:rsidRPr="00276BD3">
        <w:t>Reference and administrative information</w:t>
      </w:r>
      <w:bookmarkStart w:id="46" w:name="_Hlk512508995"/>
      <w:bookmarkStart w:id="47" w:name="_Toc509835432"/>
      <w:bookmarkStart w:id="48" w:name="_Toc512424002"/>
      <w:bookmarkStart w:id="49" w:name="_Toc512507450"/>
      <w:bookmarkEnd w:id="44"/>
    </w:p>
    <w:p w14:paraId="650349B6" w14:textId="77777777" w:rsidR="00996DCC" w:rsidRPr="00276BD3" w:rsidRDefault="00996DCC" w:rsidP="00996DCC">
      <w:pPr>
        <w:pStyle w:val="Heading3"/>
        <w:rPr>
          <w:lang w:val="en-GB"/>
        </w:rPr>
      </w:pPr>
      <w:bookmarkStart w:id="50" w:name="_Toc7013130"/>
      <w:bookmarkEnd w:id="45"/>
      <w:r w:rsidRPr="00276BD3">
        <w:t>Statement of trustee’</w:t>
      </w:r>
      <w:bookmarkEnd w:id="46"/>
      <w:r w:rsidRPr="00276BD3">
        <w:t>s responsibility</w:t>
      </w:r>
      <w:bookmarkEnd w:id="47"/>
      <w:bookmarkEnd w:id="48"/>
      <w:bookmarkEnd w:id="49"/>
      <w:bookmarkEnd w:id="50"/>
    </w:p>
    <w:p w14:paraId="4A2FB0F2" w14:textId="123D71CF" w:rsidR="00996DCC" w:rsidRPr="002327CC" w:rsidRDefault="00996DCC" w:rsidP="00996DCC">
      <w:pPr>
        <w:spacing w:after="0" w:line="240" w:lineRule="auto"/>
        <w:jc w:val="both"/>
        <w:rPr>
          <w:rFonts w:eastAsia="Times New Roman" w:cs="Calibri"/>
          <w:lang w:eastAsia="en-GB"/>
        </w:rPr>
      </w:pPr>
      <w:r w:rsidRPr="002327CC">
        <w:rPr>
          <w:rFonts w:eastAsia="Times New Roman" w:cs="Calibri"/>
          <w:lang w:eastAsia="en-GB"/>
        </w:rPr>
        <w:t xml:space="preserve">The </w:t>
      </w:r>
      <w:r w:rsidR="00EE7B2A">
        <w:rPr>
          <w:rFonts w:eastAsia="Times New Roman" w:cs="Calibri"/>
          <w:lang w:eastAsia="en-GB"/>
        </w:rPr>
        <w:t>T</w:t>
      </w:r>
      <w:r w:rsidRPr="002327CC">
        <w:rPr>
          <w:rFonts w:eastAsia="Times New Roman" w:cs="Calibri"/>
          <w:lang w:eastAsia="en-GB"/>
        </w:rPr>
        <w:t xml:space="preserve">rustees are responsible for preparing the Annual Report and the financial statements in accordance with applicable law. The </w:t>
      </w:r>
      <w:r w:rsidR="00EE7B2A">
        <w:rPr>
          <w:rFonts w:eastAsia="Times New Roman" w:cs="Calibri"/>
          <w:lang w:eastAsia="en-GB"/>
        </w:rPr>
        <w:t>T</w:t>
      </w:r>
      <w:r w:rsidRPr="002327CC">
        <w:rPr>
          <w:rFonts w:eastAsia="Times New Roman" w:cs="Calibri"/>
          <w:lang w:eastAsia="en-GB"/>
        </w:rPr>
        <w:t xml:space="preserve">rustees prepare financial statements that </w:t>
      </w:r>
      <w:r w:rsidR="00EE7B2A">
        <w:rPr>
          <w:rFonts w:eastAsia="Times New Roman" w:cs="Calibri"/>
          <w:lang w:eastAsia="en-GB"/>
        </w:rPr>
        <w:t>provide</w:t>
      </w:r>
      <w:r w:rsidRPr="002327CC">
        <w:rPr>
          <w:rFonts w:eastAsia="Times New Roman" w:cs="Calibri"/>
          <w:lang w:eastAsia="en-GB"/>
        </w:rPr>
        <w:t xml:space="preserve"> a true and fair view of the state of affairs of the </w:t>
      </w:r>
      <w:r w:rsidR="00EE7B2A">
        <w:rPr>
          <w:rFonts w:eastAsia="Times New Roman" w:cs="Calibri"/>
          <w:lang w:eastAsia="en-GB"/>
        </w:rPr>
        <w:t>C</w:t>
      </w:r>
      <w:r w:rsidRPr="002327CC">
        <w:rPr>
          <w:rFonts w:eastAsia="Times New Roman" w:cs="Calibri"/>
          <w:lang w:eastAsia="en-GB"/>
        </w:rPr>
        <w:t xml:space="preserve">harity, the incoming resources and application of resources including the income and expenditure of the </w:t>
      </w:r>
      <w:r w:rsidR="00EE7B2A">
        <w:rPr>
          <w:rFonts w:eastAsia="Times New Roman" w:cs="Calibri"/>
          <w:lang w:eastAsia="en-GB"/>
        </w:rPr>
        <w:t>C</w:t>
      </w:r>
      <w:r w:rsidRPr="002327CC">
        <w:rPr>
          <w:rFonts w:eastAsia="Times New Roman" w:cs="Calibri"/>
          <w:lang w:eastAsia="en-GB"/>
        </w:rPr>
        <w:t xml:space="preserve">harity for the year. </w:t>
      </w:r>
    </w:p>
    <w:p w14:paraId="22A407FC" w14:textId="77777777" w:rsidR="00996DCC" w:rsidRPr="002327CC" w:rsidRDefault="00996DCC" w:rsidP="00996DCC">
      <w:pPr>
        <w:spacing w:after="0" w:line="240" w:lineRule="auto"/>
        <w:jc w:val="both"/>
        <w:rPr>
          <w:rFonts w:cs="Calibri"/>
          <w:b/>
        </w:rPr>
      </w:pPr>
    </w:p>
    <w:p w14:paraId="09D320BF" w14:textId="5954E63E" w:rsidR="00996DCC" w:rsidRDefault="00996DCC" w:rsidP="00996DCC">
      <w:pPr>
        <w:spacing w:after="0" w:line="240" w:lineRule="auto"/>
        <w:jc w:val="both"/>
        <w:rPr>
          <w:rFonts w:eastAsia="Times New Roman" w:cs="Calibri"/>
          <w:lang w:eastAsia="en-GB"/>
        </w:rPr>
      </w:pPr>
      <w:r w:rsidRPr="002327CC">
        <w:rPr>
          <w:rFonts w:eastAsia="Times New Roman" w:cs="Calibri"/>
          <w:lang w:eastAsia="en-GB"/>
        </w:rPr>
        <w:t xml:space="preserve">The </w:t>
      </w:r>
      <w:r w:rsidR="00EE7B2A">
        <w:rPr>
          <w:rFonts w:eastAsia="Times New Roman" w:cs="Calibri"/>
          <w:lang w:eastAsia="en-GB"/>
        </w:rPr>
        <w:t>T</w:t>
      </w:r>
      <w:r w:rsidRPr="002327CC">
        <w:rPr>
          <w:rFonts w:eastAsia="Times New Roman" w:cs="Calibri"/>
          <w:lang w:eastAsia="en-GB"/>
        </w:rPr>
        <w:t xml:space="preserve">rustees are responsible for keeping proper accounting records that disclose with reasonable accuracy at any time the financial position of the </w:t>
      </w:r>
      <w:r w:rsidR="00EE7B2A">
        <w:rPr>
          <w:rFonts w:eastAsia="Times New Roman" w:cs="Calibri"/>
          <w:lang w:eastAsia="en-GB"/>
        </w:rPr>
        <w:t>C</w:t>
      </w:r>
      <w:r w:rsidRPr="002327CC">
        <w:rPr>
          <w:rFonts w:eastAsia="Times New Roman" w:cs="Calibri"/>
          <w:lang w:eastAsia="en-GB"/>
        </w:rPr>
        <w:t xml:space="preserve">harity and enable them to ensure that the financial statements comply with the Charities Act 2011, the Charity (Accounts and Reports) regulations and the provisions of the trust deed.  They are also responsible for safeguarding the assets of the </w:t>
      </w:r>
      <w:r w:rsidR="00EE7B2A">
        <w:rPr>
          <w:rFonts w:eastAsia="Times New Roman" w:cs="Calibri"/>
          <w:lang w:eastAsia="en-GB"/>
        </w:rPr>
        <w:t>C</w:t>
      </w:r>
      <w:r w:rsidRPr="002327CC">
        <w:rPr>
          <w:rFonts w:eastAsia="Times New Roman" w:cs="Calibri"/>
          <w:lang w:eastAsia="en-GB"/>
        </w:rPr>
        <w:t>harity and hence for taking reasonable steps for the prevention and detection of fraud and other irregularities.</w:t>
      </w:r>
      <w:bookmarkStart w:id="51" w:name="_Toc509835435"/>
      <w:bookmarkStart w:id="52" w:name="_Toc512424005"/>
      <w:bookmarkStart w:id="53" w:name="_Toc512507453"/>
      <w:bookmarkStart w:id="54" w:name="_Toc509835433"/>
      <w:bookmarkStart w:id="55" w:name="_Toc512424003"/>
      <w:bookmarkStart w:id="56" w:name="_Toc512507451"/>
    </w:p>
    <w:p w14:paraId="039BFCD5" w14:textId="77777777" w:rsidR="00996DCC" w:rsidRPr="002327CC" w:rsidRDefault="00996DCC" w:rsidP="00996DCC">
      <w:pPr>
        <w:pStyle w:val="Heading3"/>
        <w:rPr>
          <w:rFonts w:cs="Calibri"/>
          <w:lang w:eastAsia="en-GB"/>
        </w:rPr>
      </w:pPr>
      <w:bookmarkStart w:id="57" w:name="_Toc7013131"/>
      <w:r w:rsidRPr="002327CC">
        <w:t>Financial Statement</w:t>
      </w:r>
      <w:bookmarkEnd w:id="51"/>
      <w:bookmarkEnd w:id="52"/>
      <w:bookmarkEnd w:id="53"/>
      <w:bookmarkEnd w:id="57"/>
      <w:r w:rsidRPr="002327CC">
        <w:t xml:space="preserve"> </w:t>
      </w:r>
    </w:p>
    <w:p w14:paraId="123F28C3" w14:textId="1FEE9B45" w:rsidR="00996DCC" w:rsidRPr="002327CC" w:rsidRDefault="00996DCC" w:rsidP="00996DCC">
      <w:pPr>
        <w:shd w:val="clear" w:color="auto" w:fill="FFFFFF"/>
        <w:spacing w:after="0" w:line="240" w:lineRule="auto"/>
        <w:jc w:val="both"/>
        <w:rPr>
          <w:rFonts w:eastAsia="Times New Roman" w:cs="Calibri"/>
          <w:color w:val="26282A"/>
          <w:lang w:val="en-US" w:eastAsia="en-GB"/>
        </w:rPr>
      </w:pPr>
      <w:r w:rsidRPr="002327CC">
        <w:rPr>
          <w:rFonts w:eastAsia="Times New Roman" w:cs="Calibri"/>
          <w:color w:val="26282A"/>
          <w:lang w:val="en-US" w:eastAsia="en-GB"/>
        </w:rPr>
        <w:t xml:space="preserve">The </w:t>
      </w:r>
      <w:r w:rsidR="00EE7B2A">
        <w:rPr>
          <w:rFonts w:eastAsia="Times New Roman" w:cs="Calibri"/>
          <w:color w:val="26282A"/>
          <w:lang w:val="en-US" w:eastAsia="en-GB"/>
        </w:rPr>
        <w:t>B</w:t>
      </w:r>
      <w:r w:rsidRPr="002327CC">
        <w:rPr>
          <w:rFonts w:eastAsia="Times New Roman" w:cs="Calibri"/>
          <w:color w:val="26282A"/>
          <w:lang w:val="en-US" w:eastAsia="en-GB"/>
        </w:rPr>
        <w:t xml:space="preserve">oard of </w:t>
      </w:r>
      <w:r w:rsidR="00EE7B2A">
        <w:rPr>
          <w:rFonts w:eastAsia="Times New Roman" w:cs="Calibri"/>
          <w:color w:val="26282A"/>
          <w:lang w:val="en-US" w:eastAsia="en-GB"/>
        </w:rPr>
        <w:t>T</w:t>
      </w:r>
      <w:r w:rsidRPr="002327CC">
        <w:rPr>
          <w:rFonts w:eastAsia="Times New Roman" w:cs="Calibri"/>
          <w:color w:val="26282A"/>
          <w:lang w:val="en-US" w:eastAsia="en-GB"/>
        </w:rPr>
        <w:t xml:space="preserve">rustees are pleased that AAL has finished the year in a relatively stable financial position. AAL has secured additional funding from Awards for All </w:t>
      </w:r>
      <w:r>
        <w:rPr>
          <w:rFonts w:eastAsia="Times New Roman" w:cs="Calibri"/>
          <w:color w:val="26282A"/>
          <w:lang w:val="en-US" w:eastAsia="en-GB"/>
        </w:rPr>
        <w:t xml:space="preserve">for </w:t>
      </w:r>
      <w:r w:rsidR="00EE7B2A">
        <w:rPr>
          <w:rFonts w:eastAsia="Times New Roman" w:cs="Calibri"/>
          <w:color w:val="26282A"/>
          <w:lang w:val="en-US" w:eastAsia="en-GB"/>
        </w:rPr>
        <w:t xml:space="preserve">the </w:t>
      </w:r>
      <w:r>
        <w:rPr>
          <w:rFonts w:eastAsia="Times New Roman" w:cs="Calibri"/>
          <w:color w:val="26282A"/>
          <w:lang w:val="en-US" w:eastAsia="en-GB"/>
        </w:rPr>
        <w:t>elderly</w:t>
      </w:r>
      <w:r w:rsidRPr="002327CC">
        <w:rPr>
          <w:rFonts w:eastAsia="Times New Roman" w:cs="Calibri"/>
          <w:color w:val="26282A"/>
          <w:lang w:val="en-US" w:eastAsia="en-GB"/>
        </w:rPr>
        <w:t xml:space="preserve"> project</w:t>
      </w:r>
      <w:r>
        <w:rPr>
          <w:rFonts w:eastAsia="Times New Roman" w:cs="Calibri"/>
          <w:color w:val="26282A"/>
          <w:lang w:val="en-US" w:eastAsia="en-GB"/>
        </w:rPr>
        <w:t xml:space="preserve"> and overhead costs</w:t>
      </w:r>
      <w:r w:rsidRPr="002327CC">
        <w:rPr>
          <w:rFonts w:eastAsia="Times New Roman" w:cs="Calibri"/>
          <w:color w:val="26282A"/>
          <w:lang w:val="en-US" w:eastAsia="en-GB"/>
        </w:rPr>
        <w:t xml:space="preserve"> respectively. However, in the absence of core funding to cover the main operational costs of the charity, it will be a challenge to sustain the current level of activities and services. We will continue with our search for additional sources of funding. </w:t>
      </w:r>
    </w:p>
    <w:p w14:paraId="1C0B68DB" w14:textId="77777777" w:rsidR="00996DCC" w:rsidRPr="008D2E78" w:rsidRDefault="00996DCC" w:rsidP="00996DCC">
      <w:pPr>
        <w:pStyle w:val="Heading3"/>
        <w:rPr>
          <w:rFonts w:cs="Calibri"/>
          <w:color w:val="26282A"/>
          <w:lang w:eastAsia="en-GB"/>
        </w:rPr>
      </w:pPr>
      <w:bookmarkStart w:id="58" w:name="_Toc7013132"/>
      <w:r w:rsidRPr="008D2E78">
        <w:t>Declaration by the Trustees</w:t>
      </w:r>
      <w:bookmarkEnd w:id="54"/>
      <w:bookmarkEnd w:id="55"/>
      <w:bookmarkEnd w:id="56"/>
      <w:bookmarkEnd w:id="58"/>
    </w:p>
    <w:p w14:paraId="7CC24CE2" w14:textId="77777777" w:rsidR="00996DCC" w:rsidRPr="001B02C3" w:rsidRDefault="00996DCC" w:rsidP="00996DCC">
      <w:pPr>
        <w:jc w:val="both"/>
        <w:rPr>
          <w:rFonts w:eastAsia="Times New Roman" w:cs="Calibri"/>
          <w:sz w:val="24"/>
          <w:szCs w:val="24"/>
        </w:rPr>
      </w:pPr>
      <w:r w:rsidRPr="001B02C3">
        <w:rPr>
          <w:rFonts w:eastAsia="Times New Roman" w:cs="Calibri"/>
          <w:sz w:val="24"/>
          <w:szCs w:val="24"/>
        </w:rPr>
        <w:t>This report has been prepared in accordance with the Charities Law</w:t>
      </w:r>
    </w:p>
    <w:p w14:paraId="450C6433" w14:textId="77777777" w:rsidR="00996DCC" w:rsidRPr="001B02C3" w:rsidRDefault="00996DCC" w:rsidP="00996DCC">
      <w:pPr>
        <w:jc w:val="both"/>
        <w:rPr>
          <w:rFonts w:eastAsia="Times New Roman" w:cs="Calibri"/>
          <w:sz w:val="24"/>
          <w:szCs w:val="24"/>
        </w:rPr>
      </w:pPr>
      <w:r w:rsidRPr="001B02C3">
        <w:rPr>
          <w:rFonts w:eastAsia="Times New Roman" w:cs="Calibri"/>
          <w:sz w:val="24"/>
          <w:szCs w:val="24"/>
        </w:rPr>
        <w:t>By order of the Trustees:</w:t>
      </w:r>
    </w:p>
    <w:p w14:paraId="076CDA2A" w14:textId="5C9FDE13" w:rsidR="00996DCC" w:rsidRPr="001B02C3" w:rsidRDefault="00996DCC" w:rsidP="00996DCC">
      <w:pPr>
        <w:jc w:val="both"/>
        <w:rPr>
          <w:rFonts w:eastAsia="Times New Roman" w:cs="Calibri"/>
          <w:b/>
          <w:bCs/>
          <w:sz w:val="24"/>
          <w:szCs w:val="24"/>
        </w:rPr>
      </w:pPr>
      <w:r w:rsidRPr="001B02C3">
        <w:rPr>
          <w:rFonts w:eastAsia="Times New Roman" w:cs="Calibri"/>
          <w:b/>
          <w:bCs/>
          <w:sz w:val="24"/>
          <w:szCs w:val="24"/>
        </w:rPr>
        <w:t xml:space="preserve">Signed:    </w:t>
      </w:r>
      <w:r>
        <w:rPr>
          <w:rFonts w:ascii="Brush Script MT" w:eastAsia="Times New Roman" w:hAnsi="Brush Script MT" w:cs="Calibri"/>
          <w:b/>
          <w:bCs/>
          <w:sz w:val="28"/>
          <w:szCs w:val="28"/>
        </w:rPr>
        <w:t xml:space="preserve">Karim Shirin </w:t>
      </w:r>
      <w:r w:rsidRPr="001B02C3">
        <w:rPr>
          <w:rFonts w:eastAsia="Times New Roman" w:cs="Calibri"/>
          <w:b/>
          <w:bCs/>
          <w:sz w:val="28"/>
          <w:szCs w:val="28"/>
        </w:rPr>
        <w:t xml:space="preserve"> </w:t>
      </w:r>
      <w:r>
        <w:rPr>
          <w:rFonts w:eastAsia="Times New Roman" w:cs="Calibri"/>
          <w:b/>
          <w:bCs/>
          <w:sz w:val="24"/>
          <w:szCs w:val="24"/>
        </w:rPr>
        <w:t xml:space="preserve">         </w:t>
      </w:r>
      <w:r w:rsidRPr="001B02C3">
        <w:rPr>
          <w:rFonts w:eastAsia="Times New Roman" w:cs="Calibri"/>
          <w:b/>
          <w:bCs/>
          <w:sz w:val="24"/>
          <w:szCs w:val="24"/>
        </w:rPr>
        <w:t xml:space="preserve">                                                    Date: </w:t>
      </w:r>
      <w:r w:rsidR="007E2FEA">
        <w:rPr>
          <w:rFonts w:eastAsia="Times New Roman" w:cs="Calibri"/>
          <w:b/>
          <w:bCs/>
          <w:sz w:val="24"/>
          <w:szCs w:val="24"/>
        </w:rPr>
        <w:t>25 May</w:t>
      </w:r>
      <w:r>
        <w:rPr>
          <w:rFonts w:eastAsia="Times New Roman" w:cs="Calibri"/>
          <w:b/>
          <w:bCs/>
          <w:sz w:val="24"/>
          <w:szCs w:val="24"/>
        </w:rPr>
        <w:t xml:space="preserve"> 202</w:t>
      </w:r>
      <w:r w:rsidR="007E2FEA">
        <w:rPr>
          <w:rFonts w:eastAsia="Times New Roman" w:cs="Calibri"/>
          <w:b/>
          <w:bCs/>
          <w:sz w:val="24"/>
          <w:szCs w:val="24"/>
        </w:rPr>
        <w:t>1</w:t>
      </w:r>
      <w:r>
        <w:rPr>
          <w:rFonts w:eastAsia="Times New Roman" w:cs="Calibri"/>
          <w:b/>
          <w:bCs/>
          <w:sz w:val="24"/>
          <w:szCs w:val="24"/>
        </w:rPr>
        <w:t xml:space="preserve"> </w:t>
      </w:r>
    </w:p>
    <w:p w14:paraId="611D6B56" w14:textId="4494B54D" w:rsidR="000B0542" w:rsidRPr="00584E0A" w:rsidRDefault="00996DCC" w:rsidP="00584E0A">
      <w:pPr>
        <w:jc w:val="both"/>
        <w:rPr>
          <w:rFonts w:eastAsia="Times New Roman" w:cs="Calibri"/>
          <w:b/>
          <w:bCs/>
          <w:sz w:val="28"/>
          <w:szCs w:val="28"/>
        </w:rPr>
      </w:pPr>
      <w:r w:rsidRPr="001B02C3">
        <w:rPr>
          <w:rFonts w:eastAsia="Times New Roman" w:cs="Calibri"/>
          <w:b/>
          <w:bCs/>
          <w:sz w:val="24"/>
          <w:szCs w:val="24"/>
        </w:rPr>
        <w:t>Name</w:t>
      </w:r>
      <w:r w:rsidRPr="001B02C3">
        <w:rPr>
          <w:rFonts w:eastAsia="Times New Roman" w:cs="Calibri"/>
          <w:b/>
          <w:bCs/>
          <w:sz w:val="28"/>
          <w:szCs w:val="28"/>
        </w:rPr>
        <w:t>:</w:t>
      </w:r>
      <w:r>
        <w:rPr>
          <w:rFonts w:eastAsia="Times New Roman" w:cs="Calibri"/>
          <w:b/>
          <w:bCs/>
          <w:sz w:val="28"/>
          <w:szCs w:val="28"/>
        </w:rPr>
        <w:tab/>
        <w:t xml:space="preserve">   Karim Shirin </w:t>
      </w:r>
    </w:p>
    <w:p w14:paraId="52768116" w14:textId="00C35841" w:rsidR="000B0542" w:rsidRPr="000B0542" w:rsidRDefault="000B0542" w:rsidP="000B0542">
      <w:pPr>
        <w:spacing w:after="160" w:line="259" w:lineRule="auto"/>
        <w:rPr>
          <w:rFonts w:eastAsia="Times New Roman"/>
          <w:b/>
          <w:bCs/>
          <w:kern w:val="32"/>
          <w:sz w:val="36"/>
          <w:szCs w:val="32"/>
          <w:lang w:val="x-none"/>
        </w:rPr>
      </w:pPr>
      <w:r w:rsidRPr="000B0542">
        <w:rPr>
          <w:b/>
          <w:bCs/>
          <w:noProof/>
          <w:sz w:val="28"/>
          <w:szCs w:val="28"/>
        </w:rPr>
        <w:lastRenderedPageBreak/>
        <w:t xml:space="preserve">Pictures of activities and projects  </w:t>
      </w:r>
    </w:p>
    <w:p w14:paraId="102D7BD4" w14:textId="6CB55FA2" w:rsidR="00204470" w:rsidRPr="006D1645" w:rsidRDefault="00996DCC" w:rsidP="000A25C6">
      <w:pPr>
        <w:rPr>
          <w:noProof/>
          <w:lang w:eastAsia="en-GB"/>
        </w:rPr>
      </w:pPr>
      <w:r w:rsidRPr="00996DCC">
        <w:rPr>
          <w:noProof/>
          <w:lang w:eastAsia="en-GB"/>
        </w:rPr>
        <w:t xml:space="preserve"> </w:t>
      </w:r>
    </w:p>
    <w:tbl>
      <w:tblPr>
        <w:tblStyle w:val="TableGrid"/>
        <w:tblW w:w="0" w:type="auto"/>
        <w:tblLook w:val="04A0" w:firstRow="1" w:lastRow="0" w:firstColumn="1" w:lastColumn="0" w:noHBand="0" w:noVBand="1"/>
      </w:tblPr>
      <w:tblGrid>
        <w:gridCol w:w="2758"/>
        <w:gridCol w:w="3195"/>
        <w:gridCol w:w="3063"/>
      </w:tblGrid>
      <w:tr w:rsidR="004A57C8" w14:paraId="00E6575C" w14:textId="77777777" w:rsidTr="00106EA8">
        <w:trPr>
          <w:trHeight w:val="3386"/>
        </w:trPr>
        <w:tc>
          <w:tcPr>
            <w:tcW w:w="2772" w:type="dxa"/>
          </w:tcPr>
          <w:p w14:paraId="5E05A410" w14:textId="014004CB" w:rsidR="00204470" w:rsidRDefault="009E6C07" w:rsidP="000A25C6">
            <w:r>
              <w:rPr>
                <w:noProof/>
                <w:lang w:eastAsia="en-GB"/>
              </w:rPr>
              <w:drawing>
                <wp:inline distT="0" distB="0" distL="0" distR="0" wp14:anchorId="1004867D" wp14:editId="7DB30858">
                  <wp:extent cx="1837055" cy="1650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6246" cy="1721508"/>
                          </a:xfrm>
                          <a:prstGeom prst="rect">
                            <a:avLst/>
                          </a:prstGeom>
                          <a:ln>
                            <a:noFill/>
                          </a:ln>
                          <a:effectLst>
                            <a:softEdge rad="112500"/>
                          </a:effectLst>
                        </pic:spPr>
                      </pic:pic>
                    </a:graphicData>
                  </a:graphic>
                </wp:inline>
              </w:drawing>
            </w:r>
          </w:p>
        </w:tc>
        <w:tc>
          <w:tcPr>
            <w:tcW w:w="3182" w:type="dxa"/>
          </w:tcPr>
          <w:p w14:paraId="1973F0E0" w14:textId="28C2FB25" w:rsidR="00204470" w:rsidRDefault="009E6C07" w:rsidP="000A25C6">
            <w:r>
              <w:rPr>
                <w:noProof/>
                <w:lang w:eastAsia="en-GB"/>
              </w:rPr>
              <w:drawing>
                <wp:anchor distT="0" distB="0" distL="114300" distR="114300" simplePos="0" relativeHeight="251709440" behindDoc="0" locked="0" layoutInCell="1" allowOverlap="1" wp14:anchorId="5B298B5D" wp14:editId="556ED7E8">
                  <wp:simplePos x="0" y="0"/>
                  <wp:positionH relativeFrom="margin">
                    <wp:posOffset>29845</wp:posOffset>
                  </wp:positionH>
                  <wp:positionV relativeFrom="margin">
                    <wp:posOffset>95250</wp:posOffset>
                  </wp:positionV>
                  <wp:extent cx="2146935" cy="1650365"/>
                  <wp:effectExtent l="0" t="0" r="571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935" cy="1650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3062" w:type="dxa"/>
          </w:tcPr>
          <w:p w14:paraId="0FEC8CE8" w14:textId="31593320" w:rsidR="00204470" w:rsidRDefault="009E6C07" w:rsidP="000A25C6">
            <w:r>
              <w:rPr>
                <w:noProof/>
                <w:lang w:eastAsia="en-GB"/>
              </w:rPr>
              <w:drawing>
                <wp:anchor distT="0" distB="0" distL="114300" distR="114300" simplePos="0" relativeHeight="251711488" behindDoc="0" locked="0" layoutInCell="1" allowOverlap="1" wp14:anchorId="460B0EEB" wp14:editId="6E68BFAF">
                  <wp:simplePos x="0" y="0"/>
                  <wp:positionH relativeFrom="margin">
                    <wp:posOffset>29845</wp:posOffset>
                  </wp:positionH>
                  <wp:positionV relativeFrom="margin">
                    <wp:posOffset>97790</wp:posOffset>
                  </wp:positionV>
                  <wp:extent cx="1924050" cy="16027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4050" cy="1602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4A57C8" w14:paraId="51335BF1" w14:textId="77777777" w:rsidTr="00106EA8">
        <w:trPr>
          <w:trHeight w:val="3431"/>
        </w:trPr>
        <w:tc>
          <w:tcPr>
            <w:tcW w:w="2772" w:type="dxa"/>
          </w:tcPr>
          <w:p w14:paraId="1FB204F1" w14:textId="2F4DF438" w:rsidR="00204470" w:rsidRDefault="009E6C07" w:rsidP="000A25C6">
            <w:r>
              <w:rPr>
                <w:noProof/>
              </w:rPr>
              <w:drawing>
                <wp:inline distT="0" distB="0" distL="0" distR="0" wp14:anchorId="5C9EE22E" wp14:editId="000CB0A6">
                  <wp:extent cx="1602296" cy="16694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4397" cy="1754955"/>
                          </a:xfrm>
                          <a:prstGeom prst="rect">
                            <a:avLst/>
                          </a:prstGeom>
                          <a:ln>
                            <a:noFill/>
                          </a:ln>
                          <a:effectLst>
                            <a:softEdge rad="112500"/>
                          </a:effectLst>
                        </pic:spPr>
                      </pic:pic>
                    </a:graphicData>
                  </a:graphic>
                </wp:inline>
              </w:drawing>
            </w:r>
          </w:p>
        </w:tc>
        <w:tc>
          <w:tcPr>
            <w:tcW w:w="3182" w:type="dxa"/>
          </w:tcPr>
          <w:p w14:paraId="0B7464F3" w14:textId="55364E32" w:rsidR="00204470" w:rsidRDefault="009E6C07" w:rsidP="000A25C6">
            <w:r>
              <w:rPr>
                <w:noProof/>
                <w:lang w:eastAsia="en-GB"/>
              </w:rPr>
              <w:drawing>
                <wp:inline distT="0" distB="0" distL="0" distR="0" wp14:anchorId="1F62B6B2" wp14:editId="5EC40A41">
                  <wp:extent cx="2075815" cy="167828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0907" cy="1714740"/>
                          </a:xfrm>
                          <a:prstGeom prst="rect">
                            <a:avLst/>
                          </a:prstGeom>
                          <a:ln>
                            <a:noFill/>
                          </a:ln>
                          <a:effectLst>
                            <a:softEdge rad="112500"/>
                          </a:effectLst>
                        </pic:spPr>
                      </pic:pic>
                    </a:graphicData>
                  </a:graphic>
                </wp:inline>
              </w:drawing>
            </w:r>
          </w:p>
        </w:tc>
        <w:tc>
          <w:tcPr>
            <w:tcW w:w="3062" w:type="dxa"/>
          </w:tcPr>
          <w:p w14:paraId="0B5183A1" w14:textId="6D00B1DA" w:rsidR="00204470" w:rsidRDefault="009E6C07" w:rsidP="000A25C6">
            <w:r w:rsidRPr="006D1645">
              <w:rPr>
                <w:noProof/>
                <w:lang w:eastAsia="en-GB"/>
              </w:rPr>
              <w:drawing>
                <wp:anchor distT="0" distB="0" distL="114300" distR="114300" simplePos="0" relativeHeight="251713536" behindDoc="1" locked="0" layoutInCell="1" allowOverlap="1" wp14:anchorId="4EB3EE5B" wp14:editId="26CBD459">
                  <wp:simplePos x="0" y="0"/>
                  <wp:positionH relativeFrom="character">
                    <wp:posOffset>29845</wp:posOffset>
                  </wp:positionH>
                  <wp:positionV relativeFrom="line">
                    <wp:posOffset>137795</wp:posOffset>
                  </wp:positionV>
                  <wp:extent cx="2051685" cy="1642110"/>
                  <wp:effectExtent l="0" t="0" r="5715" b="0"/>
                  <wp:wrapTight wrapText="bothSides">
                    <wp:wrapPolygon edited="0">
                      <wp:start x="802" y="0"/>
                      <wp:lineTo x="0" y="501"/>
                      <wp:lineTo x="0" y="20046"/>
                      <wp:lineTo x="201" y="21299"/>
                      <wp:lineTo x="21259" y="21299"/>
                      <wp:lineTo x="21460" y="20046"/>
                      <wp:lineTo x="21460" y="501"/>
                      <wp:lineTo x="20657" y="0"/>
                      <wp:lineTo x="80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1685" cy="1642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bookmarkEnd w:id="41"/>
      <w:bookmarkEnd w:id="42"/>
      <w:bookmarkEnd w:id="43"/>
    </w:tbl>
    <w:p w14:paraId="0882993B" w14:textId="32D53C38" w:rsidR="006F6C20" w:rsidRDefault="006F6C20" w:rsidP="00106EA8"/>
    <w:p w14:paraId="29035BD7" w14:textId="094945A9" w:rsidR="006F6C20" w:rsidRPr="0050411F" w:rsidRDefault="00584E0A" w:rsidP="00584E0A">
      <w:r>
        <w:rPr>
          <w:noProof/>
          <w:lang w:eastAsia="en-GB"/>
        </w:rPr>
        <w:lastRenderedPageBreak/>
        <w:drawing>
          <wp:anchor distT="0" distB="0" distL="114300" distR="114300" simplePos="0" relativeHeight="251720704" behindDoc="0" locked="0" layoutInCell="1" allowOverlap="1" wp14:anchorId="77055CFD" wp14:editId="357E68C8">
            <wp:simplePos x="0" y="0"/>
            <wp:positionH relativeFrom="margin">
              <wp:posOffset>76671</wp:posOffset>
            </wp:positionH>
            <wp:positionV relativeFrom="margin">
              <wp:posOffset>2224630</wp:posOffset>
            </wp:positionV>
            <wp:extent cx="1704975" cy="1732915"/>
            <wp:effectExtent l="0" t="0" r="952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4975" cy="1732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06EA8">
        <w:rPr>
          <w:noProof/>
        </w:rPr>
        <w:drawing>
          <wp:inline distT="0" distB="0" distL="0" distR="0" wp14:anchorId="20265E2D" wp14:editId="7AF79845">
            <wp:extent cx="2527577" cy="164846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6828" cy="1765365"/>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5FE6F372" wp14:editId="15AFDE6A">
            <wp:extent cx="2546985" cy="1549614"/>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8970" cy="1562990"/>
                    </a:xfrm>
                    <a:prstGeom prst="rect">
                      <a:avLst/>
                    </a:prstGeom>
                    <a:ln>
                      <a:noFill/>
                    </a:ln>
                    <a:effectLst>
                      <a:softEdge rad="112500"/>
                    </a:effectLst>
                  </pic:spPr>
                </pic:pic>
              </a:graphicData>
            </a:graphic>
          </wp:inline>
        </w:drawing>
      </w:r>
      <w:r w:rsidR="007E5E7C" w:rsidRPr="007E5E7C">
        <w:rPr>
          <w:noProof/>
        </w:rPr>
        <w:t xml:space="preserve"> </w:t>
      </w:r>
      <w:r w:rsidR="00106EA8">
        <w:rPr>
          <w:noProof/>
        </w:rPr>
        <w:drawing>
          <wp:inline distT="0" distB="0" distL="0" distR="0" wp14:anchorId="448CB512" wp14:editId="650B4968">
            <wp:extent cx="1994624" cy="21412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4704" cy="2162776"/>
                    </a:xfrm>
                    <a:prstGeom prst="rect">
                      <a:avLst/>
                    </a:prstGeom>
                    <a:ln>
                      <a:noFill/>
                    </a:ln>
                    <a:effectLst>
                      <a:softEdge rad="112500"/>
                    </a:effectLst>
                  </pic:spPr>
                </pic:pic>
              </a:graphicData>
            </a:graphic>
          </wp:inline>
        </w:drawing>
      </w:r>
      <w:r>
        <w:rPr>
          <w:noProof/>
        </w:rPr>
        <w:drawing>
          <wp:inline distT="0" distB="0" distL="0" distR="0" wp14:anchorId="070C85D6" wp14:editId="0677140D">
            <wp:extent cx="1767017" cy="2435241"/>
            <wp:effectExtent l="0" t="0" r="508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4256" cy="2500344"/>
                    </a:xfrm>
                    <a:prstGeom prst="rect">
                      <a:avLst/>
                    </a:prstGeom>
                    <a:ln>
                      <a:noFill/>
                    </a:ln>
                    <a:effectLst>
                      <a:softEdge rad="112500"/>
                    </a:effectLst>
                  </pic:spPr>
                </pic:pic>
              </a:graphicData>
            </a:graphic>
          </wp:inline>
        </w:drawing>
      </w:r>
      <w:r>
        <w:rPr>
          <w:noProof/>
        </w:rPr>
        <w:drawing>
          <wp:inline distT="0" distB="0" distL="0" distR="0" wp14:anchorId="4849BEE9" wp14:editId="5B020E21">
            <wp:extent cx="1534795" cy="244945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74186" cy="2512322"/>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42FE5FD8" wp14:editId="33AFAD4C">
            <wp:extent cx="1567815" cy="2146234"/>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8841" cy="2229774"/>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020870F1" wp14:editId="7AB257B8">
            <wp:extent cx="2372498" cy="2126615"/>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7895" cy="2239016"/>
                    </a:xfrm>
                    <a:prstGeom prst="rect">
                      <a:avLst/>
                    </a:prstGeom>
                    <a:ln>
                      <a:noFill/>
                    </a:ln>
                    <a:effectLst>
                      <a:softEdge rad="112500"/>
                    </a:effectLst>
                  </pic:spPr>
                </pic:pic>
              </a:graphicData>
            </a:graphic>
          </wp:inline>
        </w:drawing>
      </w:r>
      <w:r w:rsidR="00106EA8" w:rsidRPr="00106EA8">
        <w:rPr>
          <w:noProof/>
        </w:rPr>
        <w:t xml:space="preserve"> </w:t>
      </w:r>
      <w:r w:rsidR="00106EA8">
        <w:rPr>
          <w:noProof/>
        </w:rPr>
        <w:drawing>
          <wp:inline distT="0" distB="0" distL="0" distR="0" wp14:anchorId="291C1633" wp14:editId="6697527C">
            <wp:extent cx="5328896" cy="1732915"/>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5477" cy="1757818"/>
                    </a:xfrm>
                    <a:prstGeom prst="rect">
                      <a:avLst/>
                    </a:prstGeom>
                    <a:ln>
                      <a:noFill/>
                    </a:ln>
                    <a:effectLst>
                      <a:softEdge rad="112500"/>
                    </a:effectLst>
                  </pic:spPr>
                </pic:pic>
              </a:graphicData>
            </a:graphic>
          </wp:inline>
        </w:drawing>
      </w:r>
    </w:p>
    <w:sectPr w:rsidR="006F6C20" w:rsidRPr="0050411F" w:rsidSect="00702883">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6CAE" w14:textId="77777777" w:rsidR="00F75D48" w:rsidRDefault="00F75D48" w:rsidP="00691C2C">
      <w:pPr>
        <w:spacing w:after="0" w:line="240" w:lineRule="auto"/>
      </w:pPr>
      <w:r>
        <w:separator/>
      </w:r>
    </w:p>
  </w:endnote>
  <w:endnote w:type="continuationSeparator" w:id="0">
    <w:p w14:paraId="3B726F2C" w14:textId="77777777" w:rsidR="00F75D48" w:rsidRDefault="00F75D48" w:rsidP="0069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BCB3" w14:textId="77777777" w:rsidR="001B7968" w:rsidRPr="004349EE" w:rsidRDefault="007D479D">
    <w:pPr>
      <w:pStyle w:val="Footer"/>
      <w:jc w:val="center"/>
      <w:rPr>
        <w:caps/>
        <w:noProof/>
        <w:color w:val="4472C4" w:themeColor="accent1"/>
        <w:sz w:val="16"/>
        <w:szCs w:val="16"/>
      </w:rPr>
    </w:pPr>
    <w:r w:rsidRPr="004349EE">
      <w:rPr>
        <w:caps/>
        <w:noProof/>
        <w:color w:val="4472C4" w:themeColor="accent1"/>
        <w:sz w:val="16"/>
        <w:szCs w:val="16"/>
      </w:rPr>
      <w:t xml:space="preserve">Page </w:t>
    </w:r>
    <w:r w:rsidRPr="004349EE">
      <w:rPr>
        <w:b/>
        <w:bCs/>
        <w:caps/>
        <w:noProof/>
        <w:color w:val="4472C4" w:themeColor="accent1"/>
        <w:sz w:val="16"/>
        <w:szCs w:val="16"/>
      </w:rPr>
      <w:fldChar w:fldCharType="begin"/>
    </w:r>
    <w:r w:rsidRPr="004349EE">
      <w:rPr>
        <w:b/>
        <w:bCs/>
        <w:caps/>
        <w:noProof/>
        <w:color w:val="4472C4" w:themeColor="accent1"/>
        <w:sz w:val="16"/>
        <w:szCs w:val="16"/>
      </w:rPr>
      <w:instrText xml:space="preserve"> PAGE  \* Arabic  \* MERGEFORMAT </w:instrText>
    </w:r>
    <w:r w:rsidRPr="004349EE">
      <w:rPr>
        <w:b/>
        <w:bCs/>
        <w:caps/>
        <w:noProof/>
        <w:color w:val="4472C4" w:themeColor="accent1"/>
        <w:sz w:val="16"/>
        <w:szCs w:val="16"/>
      </w:rPr>
      <w:fldChar w:fldCharType="separate"/>
    </w:r>
    <w:r w:rsidR="001C7F78">
      <w:rPr>
        <w:b/>
        <w:bCs/>
        <w:caps/>
        <w:noProof/>
        <w:color w:val="4472C4" w:themeColor="accent1"/>
        <w:sz w:val="16"/>
        <w:szCs w:val="16"/>
      </w:rPr>
      <w:t>13</w:t>
    </w:r>
    <w:r w:rsidRPr="004349EE">
      <w:rPr>
        <w:b/>
        <w:bCs/>
        <w:caps/>
        <w:noProof/>
        <w:color w:val="4472C4" w:themeColor="accent1"/>
        <w:sz w:val="16"/>
        <w:szCs w:val="16"/>
      </w:rPr>
      <w:fldChar w:fldCharType="end"/>
    </w:r>
    <w:r w:rsidRPr="004349EE">
      <w:rPr>
        <w:caps/>
        <w:noProof/>
        <w:color w:val="4472C4" w:themeColor="accent1"/>
        <w:sz w:val="16"/>
        <w:szCs w:val="16"/>
      </w:rPr>
      <w:t xml:space="preserve"> of </w:t>
    </w:r>
    <w:r w:rsidRPr="004349EE">
      <w:rPr>
        <w:b/>
        <w:bCs/>
        <w:caps/>
        <w:noProof/>
        <w:color w:val="4472C4" w:themeColor="accent1"/>
        <w:sz w:val="16"/>
        <w:szCs w:val="16"/>
      </w:rPr>
      <w:fldChar w:fldCharType="begin"/>
    </w:r>
    <w:r w:rsidRPr="004349EE">
      <w:rPr>
        <w:b/>
        <w:bCs/>
        <w:caps/>
        <w:noProof/>
        <w:color w:val="4472C4" w:themeColor="accent1"/>
        <w:sz w:val="16"/>
        <w:szCs w:val="16"/>
      </w:rPr>
      <w:instrText xml:space="preserve"> NUMPAGES  \* Arabic  \* MERGEFORMAT </w:instrText>
    </w:r>
    <w:r w:rsidRPr="004349EE">
      <w:rPr>
        <w:b/>
        <w:bCs/>
        <w:caps/>
        <w:noProof/>
        <w:color w:val="4472C4" w:themeColor="accent1"/>
        <w:sz w:val="16"/>
        <w:szCs w:val="16"/>
      </w:rPr>
      <w:fldChar w:fldCharType="separate"/>
    </w:r>
    <w:r w:rsidR="001C7F78">
      <w:rPr>
        <w:b/>
        <w:bCs/>
        <w:caps/>
        <w:noProof/>
        <w:color w:val="4472C4" w:themeColor="accent1"/>
        <w:sz w:val="16"/>
        <w:szCs w:val="16"/>
      </w:rPr>
      <w:t>13</w:t>
    </w:r>
    <w:r w:rsidRPr="004349EE">
      <w:rPr>
        <w:b/>
        <w:bCs/>
        <w:caps/>
        <w:noProof/>
        <w:color w:val="4472C4" w:themeColor="accent1"/>
        <w:sz w:val="16"/>
        <w:szCs w:val="16"/>
      </w:rPr>
      <w:fldChar w:fldCharType="end"/>
    </w:r>
  </w:p>
  <w:p w14:paraId="32FF2620" w14:textId="77777777" w:rsidR="001B7968" w:rsidRPr="00505802" w:rsidRDefault="001B7968" w:rsidP="001B7968">
    <w:pPr>
      <w:pStyle w:val="Footer"/>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22EAD" w14:textId="77777777" w:rsidR="00F75D48" w:rsidRDefault="00F75D48" w:rsidP="00691C2C">
      <w:pPr>
        <w:spacing w:after="0" w:line="240" w:lineRule="auto"/>
      </w:pPr>
      <w:r>
        <w:separator/>
      </w:r>
    </w:p>
  </w:footnote>
  <w:footnote w:type="continuationSeparator" w:id="0">
    <w:p w14:paraId="1897525C" w14:textId="77777777" w:rsidR="00F75D48" w:rsidRDefault="00F75D48" w:rsidP="00691C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04E5F"/>
    <w:multiLevelType w:val="hybridMultilevel"/>
    <w:tmpl w:val="7BBA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B73C4"/>
    <w:multiLevelType w:val="hybridMultilevel"/>
    <w:tmpl w:val="488CAAD4"/>
    <w:lvl w:ilvl="0" w:tplc="8E6C533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22D50CD4"/>
    <w:multiLevelType w:val="multilevel"/>
    <w:tmpl w:val="40A6955A"/>
    <w:lvl w:ilvl="0">
      <w:start w:val="1"/>
      <w:numFmt w:val="decimal"/>
      <w:pStyle w:val="Style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 w15:restartNumberingAfterBreak="0">
    <w:nsid w:val="2BBA2A6D"/>
    <w:multiLevelType w:val="multilevel"/>
    <w:tmpl w:val="AF38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1E22ED"/>
    <w:multiLevelType w:val="hybridMultilevel"/>
    <w:tmpl w:val="44A4D9DE"/>
    <w:lvl w:ilvl="0" w:tplc="03FAE70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F9698E"/>
    <w:multiLevelType w:val="multilevel"/>
    <w:tmpl w:val="81D2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B12934"/>
    <w:multiLevelType w:val="multilevel"/>
    <w:tmpl w:val="CB0C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7A4A7E"/>
    <w:multiLevelType w:val="hybridMultilevel"/>
    <w:tmpl w:val="B61E19D2"/>
    <w:lvl w:ilvl="0" w:tplc="D4D8E1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4"/>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B4"/>
    <w:rsid w:val="00006D14"/>
    <w:rsid w:val="0001300D"/>
    <w:rsid w:val="00026707"/>
    <w:rsid w:val="00052951"/>
    <w:rsid w:val="00054058"/>
    <w:rsid w:val="00054C91"/>
    <w:rsid w:val="00057264"/>
    <w:rsid w:val="0007240E"/>
    <w:rsid w:val="00096454"/>
    <w:rsid w:val="00096AC4"/>
    <w:rsid w:val="000A03E1"/>
    <w:rsid w:val="000A25C6"/>
    <w:rsid w:val="000B0542"/>
    <w:rsid w:val="000C5C49"/>
    <w:rsid w:val="000E2515"/>
    <w:rsid w:val="000E3736"/>
    <w:rsid w:val="000E422F"/>
    <w:rsid w:val="001046A1"/>
    <w:rsid w:val="00106EA8"/>
    <w:rsid w:val="00107B8F"/>
    <w:rsid w:val="00111AED"/>
    <w:rsid w:val="001156CD"/>
    <w:rsid w:val="00130B10"/>
    <w:rsid w:val="00132455"/>
    <w:rsid w:val="00135C2C"/>
    <w:rsid w:val="00141574"/>
    <w:rsid w:val="00144A93"/>
    <w:rsid w:val="0015483D"/>
    <w:rsid w:val="00162A42"/>
    <w:rsid w:val="00173520"/>
    <w:rsid w:val="0019487F"/>
    <w:rsid w:val="001A7518"/>
    <w:rsid w:val="001B1B43"/>
    <w:rsid w:val="001B7968"/>
    <w:rsid w:val="001B7C1C"/>
    <w:rsid w:val="001C1A63"/>
    <w:rsid w:val="001C3FE6"/>
    <w:rsid w:val="001C4352"/>
    <w:rsid w:val="001C4AFA"/>
    <w:rsid w:val="001C5399"/>
    <w:rsid w:val="001C7F78"/>
    <w:rsid w:val="001E5CD7"/>
    <w:rsid w:val="001F1A56"/>
    <w:rsid w:val="002010BD"/>
    <w:rsid w:val="00204470"/>
    <w:rsid w:val="00227425"/>
    <w:rsid w:val="002327CC"/>
    <w:rsid w:val="00233359"/>
    <w:rsid w:val="00243E00"/>
    <w:rsid w:val="00260135"/>
    <w:rsid w:val="002609D9"/>
    <w:rsid w:val="0027158E"/>
    <w:rsid w:val="00276BD3"/>
    <w:rsid w:val="00287493"/>
    <w:rsid w:val="00292767"/>
    <w:rsid w:val="002947B3"/>
    <w:rsid w:val="002954F9"/>
    <w:rsid w:val="002A0669"/>
    <w:rsid w:val="002A6327"/>
    <w:rsid w:val="002C284F"/>
    <w:rsid w:val="002C6317"/>
    <w:rsid w:val="002D7DDA"/>
    <w:rsid w:val="002E2940"/>
    <w:rsid w:val="002E29AB"/>
    <w:rsid w:val="002F5C31"/>
    <w:rsid w:val="002F5D5B"/>
    <w:rsid w:val="002F67A5"/>
    <w:rsid w:val="00302FAE"/>
    <w:rsid w:val="003072F0"/>
    <w:rsid w:val="003077D0"/>
    <w:rsid w:val="00312D01"/>
    <w:rsid w:val="0031644C"/>
    <w:rsid w:val="00324D17"/>
    <w:rsid w:val="003322A6"/>
    <w:rsid w:val="00334617"/>
    <w:rsid w:val="00344D30"/>
    <w:rsid w:val="003545B8"/>
    <w:rsid w:val="00360951"/>
    <w:rsid w:val="00364E6A"/>
    <w:rsid w:val="00377DDF"/>
    <w:rsid w:val="00382C5C"/>
    <w:rsid w:val="00384434"/>
    <w:rsid w:val="00384978"/>
    <w:rsid w:val="003A3866"/>
    <w:rsid w:val="003A4133"/>
    <w:rsid w:val="003C7625"/>
    <w:rsid w:val="003E47FE"/>
    <w:rsid w:val="003E5580"/>
    <w:rsid w:val="003E61CF"/>
    <w:rsid w:val="003F4020"/>
    <w:rsid w:val="003F5D5B"/>
    <w:rsid w:val="00412DE5"/>
    <w:rsid w:val="00413211"/>
    <w:rsid w:val="004144F2"/>
    <w:rsid w:val="00415F83"/>
    <w:rsid w:val="00420806"/>
    <w:rsid w:val="00427C80"/>
    <w:rsid w:val="004349EE"/>
    <w:rsid w:val="004361EF"/>
    <w:rsid w:val="00436660"/>
    <w:rsid w:val="00444A9C"/>
    <w:rsid w:val="00444ADC"/>
    <w:rsid w:val="00462015"/>
    <w:rsid w:val="004745B4"/>
    <w:rsid w:val="004A4C2D"/>
    <w:rsid w:val="004A57C8"/>
    <w:rsid w:val="004A78BC"/>
    <w:rsid w:val="004B018F"/>
    <w:rsid w:val="004C5E53"/>
    <w:rsid w:val="004D6452"/>
    <w:rsid w:val="004D7123"/>
    <w:rsid w:val="004E3425"/>
    <w:rsid w:val="004E3828"/>
    <w:rsid w:val="004F2998"/>
    <w:rsid w:val="004F59F4"/>
    <w:rsid w:val="004F6945"/>
    <w:rsid w:val="00500E27"/>
    <w:rsid w:val="0050411F"/>
    <w:rsid w:val="00505A6C"/>
    <w:rsid w:val="005118A4"/>
    <w:rsid w:val="005141BA"/>
    <w:rsid w:val="00523631"/>
    <w:rsid w:val="00545BAB"/>
    <w:rsid w:val="00547054"/>
    <w:rsid w:val="00550B0E"/>
    <w:rsid w:val="00551E55"/>
    <w:rsid w:val="00555932"/>
    <w:rsid w:val="005600D0"/>
    <w:rsid w:val="00560E03"/>
    <w:rsid w:val="00560FD6"/>
    <w:rsid w:val="0056123B"/>
    <w:rsid w:val="005627E8"/>
    <w:rsid w:val="0057550D"/>
    <w:rsid w:val="00583652"/>
    <w:rsid w:val="00584E0A"/>
    <w:rsid w:val="00596774"/>
    <w:rsid w:val="00597CFD"/>
    <w:rsid w:val="005A7D4C"/>
    <w:rsid w:val="005B347C"/>
    <w:rsid w:val="005B6300"/>
    <w:rsid w:val="005B7CBC"/>
    <w:rsid w:val="005C0263"/>
    <w:rsid w:val="005C6CCE"/>
    <w:rsid w:val="005D110D"/>
    <w:rsid w:val="005D18D7"/>
    <w:rsid w:val="005E261E"/>
    <w:rsid w:val="005E5113"/>
    <w:rsid w:val="006007E3"/>
    <w:rsid w:val="006049DB"/>
    <w:rsid w:val="0060612E"/>
    <w:rsid w:val="006353F7"/>
    <w:rsid w:val="00647806"/>
    <w:rsid w:val="006551A0"/>
    <w:rsid w:val="00656B0D"/>
    <w:rsid w:val="00665F3E"/>
    <w:rsid w:val="006704FA"/>
    <w:rsid w:val="00676363"/>
    <w:rsid w:val="00691C2C"/>
    <w:rsid w:val="00693984"/>
    <w:rsid w:val="006B2A91"/>
    <w:rsid w:val="006B570A"/>
    <w:rsid w:val="006B6089"/>
    <w:rsid w:val="006C5CE5"/>
    <w:rsid w:val="006C7D4A"/>
    <w:rsid w:val="006D1645"/>
    <w:rsid w:val="006D1ACF"/>
    <w:rsid w:val="006E7089"/>
    <w:rsid w:val="006F1903"/>
    <w:rsid w:val="006F6C20"/>
    <w:rsid w:val="00700DD1"/>
    <w:rsid w:val="00702883"/>
    <w:rsid w:val="00735522"/>
    <w:rsid w:val="00750F02"/>
    <w:rsid w:val="0076306B"/>
    <w:rsid w:val="0076427F"/>
    <w:rsid w:val="007671B9"/>
    <w:rsid w:val="00790406"/>
    <w:rsid w:val="007B6E4C"/>
    <w:rsid w:val="007D479D"/>
    <w:rsid w:val="007D4F25"/>
    <w:rsid w:val="007E2FEA"/>
    <w:rsid w:val="007E46F3"/>
    <w:rsid w:val="007E473E"/>
    <w:rsid w:val="007E4DB0"/>
    <w:rsid w:val="007E4E19"/>
    <w:rsid w:val="007E5E7C"/>
    <w:rsid w:val="007E6EB1"/>
    <w:rsid w:val="007F7AEC"/>
    <w:rsid w:val="008045FD"/>
    <w:rsid w:val="00811E5D"/>
    <w:rsid w:val="008143B6"/>
    <w:rsid w:val="008149D7"/>
    <w:rsid w:val="00814FD0"/>
    <w:rsid w:val="008162AE"/>
    <w:rsid w:val="00817469"/>
    <w:rsid w:val="00822B78"/>
    <w:rsid w:val="008250F4"/>
    <w:rsid w:val="008437DF"/>
    <w:rsid w:val="00844458"/>
    <w:rsid w:val="00844BB5"/>
    <w:rsid w:val="008514C4"/>
    <w:rsid w:val="0086211F"/>
    <w:rsid w:val="008633FB"/>
    <w:rsid w:val="00870C2D"/>
    <w:rsid w:val="00871293"/>
    <w:rsid w:val="00882369"/>
    <w:rsid w:val="00886FDF"/>
    <w:rsid w:val="00890578"/>
    <w:rsid w:val="008918E0"/>
    <w:rsid w:val="008926BC"/>
    <w:rsid w:val="0089500D"/>
    <w:rsid w:val="00895D06"/>
    <w:rsid w:val="008962C2"/>
    <w:rsid w:val="008B2271"/>
    <w:rsid w:val="008B360F"/>
    <w:rsid w:val="008C5544"/>
    <w:rsid w:val="008D2E78"/>
    <w:rsid w:val="008D4FB0"/>
    <w:rsid w:val="008E70BC"/>
    <w:rsid w:val="008F2A5D"/>
    <w:rsid w:val="00902BA5"/>
    <w:rsid w:val="00913388"/>
    <w:rsid w:val="009170C8"/>
    <w:rsid w:val="00920612"/>
    <w:rsid w:val="00934C4D"/>
    <w:rsid w:val="00937787"/>
    <w:rsid w:val="00951CE8"/>
    <w:rsid w:val="0097131D"/>
    <w:rsid w:val="00974B2A"/>
    <w:rsid w:val="009761AC"/>
    <w:rsid w:val="00996DCC"/>
    <w:rsid w:val="009A2940"/>
    <w:rsid w:val="009A387F"/>
    <w:rsid w:val="009A393E"/>
    <w:rsid w:val="009A5AC4"/>
    <w:rsid w:val="009B64A7"/>
    <w:rsid w:val="009C7FA8"/>
    <w:rsid w:val="009D0F9F"/>
    <w:rsid w:val="009E280A"/>
    <w:rsid w:val="009E6C07"/>
    <w:rsid w:val="009F10B7"/>
    <w:rsid w:val="009F51E2"/>
    <w:rsid w:val="009F6901"/>
    <w:rsid w:val="00A02325"/>
    <w:rsid w:val="00A03BD6"/>
    <w:rsid w:val="00A040DF"/>
    <w:rsid w:val="00A04BE8"/>
    <w:rsid w:val="00A061BE"/>
    <w:rsid w:val="00A1123A"/>
    <w:rsid w:val="00A273E5"/>
    <w:rsid w:val="00A35752"/>
    <w:rsid w:val="00A45E2D"/>
    <w:rsid w:val="00A4698B"/>
    <w:rsid w:val="00A53157"/>
    <w:rsid w:val="00A67E7D"/>
    <w:rsid w:val="00A85402"/>
    <w:rsid w:val="00A85641"/>
    <w:rsid w:val="00A86E7C"/>
    <w:rsid w:val="00AB4723"/>
    <w:rsid w:val="00AB5AF0"/>
    <w:rsid w:val="00AC035E"/>
    <w:rsid w:val="00AC7CD2"/>
    <w:rsid w:val="00AD6778"/>
    <w:rsid w:val="00AE6F6C"/>
    <w:rsid w:val="00AF4F22"/>
    <w:rsid w:val="00B10390"/>
    <w:rsid w:val="00B13047"/>
    <w:rsid w:val="00B2478B"/>
    <w:rsid w:val="00B35768"/>
    <w:rsid w:val="00B50742"/>
    <w:rsid w:val="00B67BC7"/>
    <w:rsid w:val="00B70CAD"/>
    <w:rsid w:val="00B727D9"/>
    <w:rsid w:val="00B84E58"/>
    <w:rsid w:val="00B91F3A"/>
    <w:rsid w:val="00BA6FEA"/>
    <w:rsid w:val="00BD7A24"/>
    <w:rsid w:val="00BE53B4"/>
    <w:rsid w:val="00BF5467"/>
    <w:rsid w:val="00C14A43"/>
    <w:rsid w:val="00C63DE1"/>
    <w:rsid w:val="00C655E3"/>
    <w:rsid w:val="00C815F4"/>
    <w:rsid w:val="00C9128F"/>
    <w:rsid w:val="00CA5E7D"/>
    <w:rsid w:val="00CC27FF"/>
    <w:rsid w:val="00CD0FCA"/>
    <w:rsid w:val="00CD14F7"/>
    <w:rsid w:val="00CE3430"/>
    <w:rsid w:val="00CE3C68"/>
    <w:rsid w:val="00CF72F9"/>
    <w:rsid w:val="00D00262"/>
    <w:rsid w:val="00D0478F"/>
    <w:rsid w:val="00D10EC3"/>
    <w:rsid w:val="00D1110D"/>
    <w:rsid w:val="00D2698C"/>
    <w:rsid w:val="00D34659"/>
    <w:rsid w:val="00D4581F"/>
    <w:rsid w:val="00D50816"/>
    <w:rsid w:val="00D5217A"/>
    <w:rsid w:val="00D62AE0"/>
    <w:rsid w:val="00D64731"/>
    <w:rsid w:val="00D71CEA"/>
    <w:rsid w:val="00D72A16"/>
    <w:rsid w:val="00D76040"/>
    <w:rsid w:val="00D81DF0"/>
    <w:rsid w:val="00D85E84"/>
    <w:rsid w:val="00DC2497"/>
    <w:rsid w:val="00DC3609"/>
    <w:rsid w:val="00DD0BE7"/>
    <w:rsid w:val="00DE04E6"/>
    <w:rsid w:val="00DE0695"/>
    <w:rsid w:val="00E0453F"/>
    <w:rsid w:val="00E23267"/>
    <w:rsid w:val="00E302D6"/>
    <w:rsid w:val="00E31260"/>
    <w:rsid w:val="00E425A5"/>
    <w:rsid w:val="00E46966"/>
    <w:rsid w:val="00E72F08"/>
    <w:rsid w:val="00E87A57"/>
    <w:rsid w:val="00EA36DC"/>
    <w:rsid w:val="00EB3363"/>
    <w:rsid w:val="00EB6682"/>
    <w:rsid w:val="00ED50D7"/>
    <w:rsid w:val="00EE4A52"/>
    <w:rsid w:val="00EE53D3"/>
    <w:rsid w:val="00EE7B2A"/>
    <w:rsid w:val="00EF5D2A"/>
    <w:rsid w:val="00EF67AF"/>
    <w:rsid w:val="00F01319"/>
    <w:rsid w:val="00F128DC"/>
    <w:rsid w:val="00F2091E"/>
    <w:rsid w:val="00F37A3C"/>
    <w:rsid w:val="00F504A9"/>
    <w:rsid w:val="00F53414"/>
    <w:rsid w:val="00F546A1"/>
    <w:rsid w:val="00F637C9"/>
    <w:rsid w:val="00F65336"/>
    <w:rsid w:val="00F70BD2"/>
    <w:rsid w:val="00F75D48"/>
    <w:rsid w:val="00F863C2"/>
    <w:rsid w:val="00F90278"/>
    <w:rsid w:val="00F91658"/>
    <w:rsid w:val="00F947C1"/>
    <w:rsid w:val="00FA6674"/>
    <w:rsid w:val="00FB34BA"/>
    <w:rsid w:val="00FB77C5"/>
    <w:rsid w:val="00FC14FB"/>
    <w:rsid w:val="00FC2500"/>
    <w:rsid w:val="00FD1439"/>
    <w:rsid w:val="00FD2FF6"/>
    <w:rsid w:val="00FD6988"/>
    <w:rsid w:val="00FE0041"/>
    <w:rsid w:val="00FE0179"/>
    <w:rsid w:val="00FE5DD2"/>
    <w:rsid w:val="00FF2346"/>
    <w:rsid w:val="00FF436C"/>
    <w:rsid w:val="00FF7D4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5EE8C"/>
  <w15:chartTrackingRefBased/>
  <w15:docId w15:val="{DCFDEA15-D605-4DC8-A355-A3CBE3734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3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BE53B4"/>
    <w:pPr>
      <w:keepNext/>
      <w:spacing w:before="240" w:after="60"/>
      <w:outlineLvl w:val="0"/>
    </w:pPr>
    <w:rPr>
      <w:rFonts w:eastAsia="Times New Roman"/>
      <w:b/>
      <w:bCs/>
      <w:kern w:val="32"/>
      <w:sz w:val="36"/>
      <w:szCs w:val="32"/>
      <w:lang w:val="x-none"/>
    </w:rPr>
  </w:style>
  <w:style w:type="paragraph" w:styleId="Heading2">
    <w:name w:val="heading 2"/>
    <w:basedOn w:val="Normal"/>
    <w:next w:val="Normal"/>
    <w:link w:val="Heading2Char"/>
    <w:uiPriority w:val="9"/>
    <w:qFormat/>
    <w:rsid w:val="00BE53B4"/>
    <w:pPr>
      <w:keepNext/>
      <w:spacing w:before="60" w:after="60"/>
      <w:outlineLvl w:val="1"/>
    </w:pPr>
    <w:rPr>
      <w:rFonts w:eastAsia="Times New Roman"/>
      <w:b/>
      <w:bCs/>
      <w:iCs/>
      <w:sz w:val="32"/>
      <w:szCs w:val="28"/>
      <w:lang w:val="x-none"/>
    </w:rPr>
  </w:style>
  <w:style w:type="paragraph" w:styleId="Heading3">
    <w:name w:val="heading 3"/>
    <w:basedOn w:val="Normal"/>
    <w:next w:val="Normal"/>
    <w:link w:val="Heading3Char"/>
    <w:uiPriority w:val="9"/>
    <w:qFormat/>
    <w:rsid w:val="00BE53B4"/>
    <w:pPr>
      <w:keepNext/>
      <w:spacing w:before="240" w:after="60"/>
      <w:outlineLvl w:val="2"/>
    </w:pPr>
    <w:rPr>
      <w:rFonts w:eastAsia="Times New Roman"/>
      <w:b/>
      <w:bCs/>
      <w:sz w:val="28"/>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53B4"/>
    <w:pPr>
      <w:spacing w:after="0" w:line="240" w:lineRule="auto"/>
    </w:pPr>
    <w:rPr>
      <w:rFonts w:ascii="Calibri" w:eastAsia="MS Mincho" w:hAnsi="Calibri" w:cs="Times New Roman"/>
      <w:lang w:val="en-US" w:eastAsia="ja-JP"/>
    </w:rPr>
  </w:style>
  <w:style w:type="character" w:customStyle="1" w:styleId="NoSpacingChar">
    <w:name w:val="No Spacing Char"/>
    <w:link w:val="NoSpacing"/>
    <w:uiPriority w:val="1"/>
    <w:rsid w:val="00BE53B4"/>
    <w:rPr>
      <w:rFonts w:ascii="Calibri" w:eastAsia="MS Mincho" w:hAnsi="Calibri" w:cs="Times New Roman"/>
      <w:lang w:val="en-US" w:eastAsia="ja-JP"/>
    </w:rPr>
  </w:style>
  <w:style w:type="character" w:customStyle="1" w:styleId="Heading1Char">
    <w:name w:val="Heading 1 Char"/>
    <w:basedOn w:val="DefaultParagraphFont"/>
    <w:link w:val="Heading1"/>
    <w:uiPriority w:val="9"/>
    <w:rsid w:val="00BE53B4"/>
    <w:rPr>
      <w:rFonts w:ascii="Calibri" w:eastAsia="Times New Roman" w:hAnsi="Calibri" w:cs="Times New Roman"/>
      <w:b/>
      <w:bCs/>
      <w:kern w:val="32"/>
      <w:sz w:val="36"/>
      <w:szCs w:val="32"/>
      <w:lang w:val="x-none"/>
    </w:rPr>
  </w:style>
  <w:style w:type="character" w:customStyle="1" w:styleId="Heading2Char">
    <w:name w:val="Heading 2 Char"/>
    <w:basedOn w:val="DefaultParagraphFont"/>
    <w:link w:val="Heading2"/>
    <w:uiPriority w:val="9"/>
    <w:rsid w:val="00BE53B4"/>
    <w:rPr>
      <w:rFonts w:ascii="Calibri" w:eastAsia="Times New Roman" w:hAnsi="Calibri" w:cs="Times New Roman"/>
      <w:b/>
      <w:bCs/>
      <w:iCs/>
      <w:sz w:val="32"/>
      <w:szCs w:val="28"/>
      <w:lang w:val="x-none"/>
    </w:rPr>
  </w:style>
  <w:style w:type="character" w:customStyle="1" w:styleId="Heading3Char">
    <w:name w:val="Heading 3 Char"/>
    <w:basedOn w:val="DefaultParagraphFont"/>
    <w:link w:val="Heading3"/>
    <w:uiPriority w:val="9"/>
    <w:rsid w:val="00BE53B4"/>
    <w:rPr>
      <w:rFonts w:ascii="Calibri" w:eastAsia="Times New Roman" w:hAnsi="Calibri" w:cs="Times New Roman"/>
      <w:b/>
      <w:bCs/>
      <w:sz w:val="28"/>
      <w:szCs w:val="26"/>
      <w:lang w:val="x-none"/>
    </w:rPr>
  </w:style>
  <w:style w:type="paragraph" w:styleId="NormalWeb">
    <w:name w:val="Normal (Web)"/>
    <w:basedOn w:val="Normal"/>
    <w:uiPriority w:val="99"/>
    <w:unhideWhenUsed/>
    <w:rsid w:val="00BE53B4"/>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BE53B4"/>
    <w:pPr>
      <w:tabs>
        <w:tab w:val="center" w:pos="4513"/>
        <w:tab w:val="right" w:pos="9026"/>
      </w:tabs>
    </w:pPr>
    <w:rPr>
      <w:lang w:val="x-none"/>
    </w:rPr>
  </w:style>
  <w:style w:type="character" w:customStyle="1" w:styleId="FooterChar">
    <w:name w:val="Footer Char"/>
    <w:basedOn w:val="DefaultParagraphFont"/>
    <w:link w:val="Footer"/>
    <w:uiPriority w:val="99"/>
    <w:rsid w:val="00BE53B4"/>
    <w:rPr>
      <w:rFonts w:ascii="Calibri" w:eastAsia="Calibri" w:hAnsi="Calibri" w:cs="Times New Roman"/>
      <w:lang w:val="x-none"/>
    </w:rPr>
  </w:style>
  <w:style w:type="paragraph" w:customStyle="1" w:styleId="Default">
    <w:name w:val="Default"/>
    <w:link w:val="DefaultChar"/>
    <w:uiPriority w:val="99"/>
    <w:rsid w:val="00BE53B4"/>
    <w:pPr>
      <w:autoSpaceDE w:val="0"/>
      <w:autoSpaceDN w:val="0"/>
      <w:adjustRightInd w:val="0"/>
      <w:spacing w:after="0" w:line="240" w:lineRule="auto"/>
    </w:pPr>
    <w:rPr>
      <w:rFonts w:ascii="Calibri" w:eastAsia="Calibri" w:hAnsi="Calibri" w:cs="Calibri"/>
      <w:color w:val="000000"/>
      <w:sz w:val="24"/>
      <w:szCs w:val="24"/>
      <w:lang w:eastAsia="en-GB"/>
    </w:rPr>
  </w:style>
  <w:style w:type="paragraph" w:styleId="Caption">
    <w:name w:val="caption"/>
    <w:basedOn w:val="Normal"/>
    <w:next w:val="Normal"/>
    <w:uiPriority w:val="35"/>
    <w:qFormat/>
    <w:rsid w:val="00BE53B4"/>
    <w:pPr>
      <w:spacing w:line="240" w:lineRule="auto"/>
    </w:pPr>
    <w:rPr>
      <w:b/>
      <w:bCs/>
      <w:color w:val="4F81BD"/>
      <w:sz w:val="18"/>
      <w:szCs w:val="18"/>
    </w:rPr>
  </w:style>
  <w:style w:type="paragraph" w:customStyle="1" w:styleId="Header1">
    <w:name w:val="Header1"/>
    <w:basedOn w:val="Normal"/>
    <w:rsid w:val="00BE53B4"/>
    <w:pPr>
      <w:spacing w:before="100" w:beforeAutospacing="1" w:after="100" w:afterAutospacing="1" w:line="240" w:lineRule="auto"/>
    </w:pPr>
    <w:rPr>
      <w:rFonts w:ascii="Times New Roman" w:eastAsia="Times New Roman" w:hAnsi="Times New Roman"/>
      <w:sz w:val="24"/>
      <w:szCs w:val="24"/>
      <w:lang w:eastAsia="en-GB"/>
    </w:rPr>
  </w:style>
  <w:style w:type="paragraph" w:styleId="BlockText">
    <w:name w:val="Block Text"/>
    <w:basedOn w:val="Normal"/>
    <w:semiHidden/>
    <w:rsid w:val="00BE53B4"/>
    <w:pPr>
      <w:overflowPunct w:val="0"/>
      <w:autoSpaceDE w:val="0"/>
      <w:autoSpaceDN w:val="0"/>
      <w:adjustRightInd w:val="0"/>
      <w:spacing w:before="244" w:line="273" w:lineRule="exact"/>
      <w:ind w:left="426" w:right="698"/>
      <w:textAlignment w:val="baseline"/>
    </w:pPr>
    <w:rPr>
      <w:rFonts w:ascii="Arial" w:eastAsia="Times New Roman" w:hAnsi="Arial" w:cs="Arial"/>
      <w:i/>
      <w:iCs/>
      <w:szCs w:val="20"/>
      <w:lang w:val="en-US" w:bidi="en-US"/>
    </w:rPr>
  </w:style>
  <w:style w:type="paragraph" w:customStyle="1" w:styleId="Style1">
    <w:name w:val="Style1"/>
    <w:basedOn w:val="Default"/>
    <w:link w:val="Style1Char"/>
    <w:rsid w:val="00BE53B4"/>
    <w:pPr>
      <w:numPr>
        <w:numId w:val="3"/>
      </w:numPr>
      <w:tabs>
        <w:tab w:val="left" w:pos="1134"/>
      </w:tabs>
      <w:spacing w:line="360" w:lineRule="auto"/>
      <w:ind w:left="1134" w:hanging="1134"/>
    </w:pPr>
    <w:rPr>
      <w:rFonts w:ascii="Trebuchet MS" w:hAnsi="Trebuchet MS" w:cs="Trebuchet MS"/>
      <w:color w:val="2F5496"/>
      <w:sz w:val="40"/>
      <w:szCs w:val="40"/>
    </w:rPr>
  </w:style>
  <w:style w:type="character" w:customStyle="1" w:styleId="DefaultChar">
    <w:name w:val="Default Char"/>
    <w:link w:val="Default"/>
    <w:uiPriority w:val="99"/>
    <w:rsid w:val="00BE53B4"/>
    <w:rPr>
      <w:rFonts w:ascii="Calibri" w:eastAsia="Calibri" w:hAnsi="Calibri" w:cs="Calibri"/>
      <w:color w:val="000000"/>
      <w:sz w:val="24"/>
      <w:szCs w:val="24"/>
      <w:lang w:eastAsia="en-GB"/>
    </w:rPr>
  </w:style>
  <w:style w:type="character" w:customStyle="1" w:styleId="Style1Char">
    <w:name w:val="Style1 Char"/>
    <w:link w:val="Style1"/>
    <w:rsid w:val="00BE53B4"/>
    <w:rPr>
      <w:rFonts w:ascii="Trebuchet MS" w:eastAsia="Calibri" w:hAnsi="Trebuchet MS" w:cs="Trebuchet MS"/>
      <w:color w:val="2F5496"/>
      <w:sz w:val="40"/>
      <w:szCs w:val="40"/>
      <w:lang w:eastAsia="en-GB"/>
    </w:rPr>
  </w:style>
  <w:style w:type="paragraph" w:customStyle="1" w:styleId="Style5">
    <w:name w:val="Style5"/>
    <w:basedOn w:val="Normal"/>
    <w:link w:val="Style5Char"/>
    <w:qFormat/>
    <w:rsid w:val="00BE53B4"/>
    <w:pPr>
      <w:jc w:val="both"/>
    </w:pPr>
    <w:rPr>
      <w:rFonts w:ascii="Trebuchet MS" w:eastAsia="Times New Roman" w:hAnsi="Trebuchet MS" w:cs="Calibri"/>
      <w:sz w:val="24"/>
      <w:szCs w:val="24"/>
      <w:lang w:eastAsia="en-GB"/>
    </w:rPr>
  </w:style>
  <w:style w:type="character" w:customStyle="1" w:styleId="Style5Char">
    <w:name w:val="Style5 Char"/>
    <w:link w:val="Style5"/>
    <w:rsid w:val="00BE53B4"/>
    <w:rPr>
      <w:rFonts w:ascii="Trebuchet MS" w:eastAsia="Times New Roman" w:hAnsi="Trebuchet MS" w:cs="Calibri"/>
      <w:sz w:val="24"/>
      <w:szCs w:val="24"/>
      <w:lang w:eastAsia="en-GB"/>
    </w:rPr>
  </w:style>
  <w:style w:type="paragraph" w:styleId="Header">
    <w:name w:val="header"/>
    <w:basedOn w:val="Normal"/>
    <w:link w:val="HeaderChar"/>
    <w:uiPriority w:val="99"/>
    <w:unhideWhenUsed/>
    <w:rsid w:val="00691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C2C"/>
    <w:rPr>
      <w:rFonts w:ascii="Calibri" w:eastAsia="Calibri" w:hAnsi="Calibri" w:cs="Times New Roman"/>
    </w:rPr>
  </w:style>
  <w:style w:type="paragraph" w:styleId="BalloonText">
    <w:name w:val="Balloon Text"/>
    <w:basedOn w:val="Normal"/>
    <w:link w:val="BalloonTextChar"/>
    <w:uiPriority w:val="99"/>
    <w:semiHidden/>
    <w:unhideWhenUsed/>
    <w:rsid w:val="00FE5D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DD2"/>
    <w:rPr>
      <w:rFonts w:ascii="Segoe UI" w:eastAsia="Calibri" w:hAnsi="Segoe UI" w:cs="Segoe UI"/>
      <w:sz w:val="18"/>
      <w:szCs w:val="18"/>
    </w:rPr>
  </w:style>
  <w:style w:type="paragraph" w:styleId="ListParagraph">
    <w:name w:val="List Paragraph"/>
    <w:basedOn w:val="Normal"/>
    <w:uiPriority w:val="34"/>
    <w:qFormat/>
    <w:rsid w:val="00173520"/>
    <w:pPr>
      <w:ind w:left="720"/>
      <w:contextualSpacing/>
    </w:pPr>
  </w:style>
  <w:style w:type="character" w:customStyle="1" w:styleId="st">
    <w:name w:val="st"/>
    <w:basedOn w:val="DefaultParagraphFont"/>
    <w:rsid w:val="00A061BE"/>
  </w:style>
  <w:style w:type="character" w:styleId="Emphasis">
    <w:name w:val="Emphasis"/>
    <w:basedOn w:val="DefaultParagraphFont"/>
    <w:uiPriority w:val="20"/>
    <w:qFormat/>
    <w:rsid w:val="00A061BE"/>
    <w:rPr>
      <w:i/>
      <w:iCs/>
    </w:rPr>
  </w:style>
  <w:style w:type="paragraph" w:styleId="TOCHeading">
    <w:name w:val="TOC Heading"/>
    <w:basedOn w:val="Heading1"/>
    <w:next w:val="Normal"/>
    <w:uiPriority w:val="39"/>
    <w:unhideWhenUsed/>
    <w:qFormat/>
    <w:rsid w:val="008045FD"/>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8045FD"/>
    <w:pPr>
      <w:spacing w:after="100"/>
    </w:pPr>
  </w:style>
  <w:style w:type="paragraph" w:styleId="TOC2">
    <w:name w:val="toc 2"/>
    <w:basedOn w:val="Normal"/>
    <w:next w:val="Normal"/>
    <w:autoRedefine/>
    <w:uiPriority w:val="39"/>
    <w:unhideWhenUsed/>
    <w:rsid w:val="008045FD"/>
    <w:pPr>
      <w:spacing w:after="100"/>
      <w:ind w:left="220"/>
    </w:pPr>
  </w:style>
  <w:style w:type="paragraph" w:styleId="TOC3">
    <w:name w:val="toc 3"/>
    <w:basedOn w:val="Normal"/>
    <w:next w:val="Normal"/>
    <w:autoRedefine/>
    <w:uiPriority w:val="39"/>
    <w:unhideWhenUsed/>
    <w:rsid w:val="008045FD"/>
    <w:pPr>
      <w:spacing w:after="100"/>
      <w:ind w:left="440"/>
    </w:pPr>
  </w:style>
  <w:style w:type="character" w:styleId="Hyperlink">
    <w:name w:val="Hyperlink"/>
    <w:basedOn w:val="DefaultParagraphFont"/>
    <w:uiPriority w:val="99"/>
    <w:unhideWhenUsed/>
    <w:rsid w:val="008045FD"/>
    <w:rPr>
      <w:color w:val="0563C1" w:themeColor="hyperlink"/>
      <w:u w:val="single"/>
    </w:rPr>
  </w:style>
  <w:style w:type="paragraph" w:customStyle="1" w:styleId="yiv9127085347msonormal">
    <w:name w:val="yiv9127085347msonormal"/>
    <w:basedOn w:val="Normal"/>
    <w:rsid w:val="00F65336"/>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yiv3542133849msonormal">
    <w:name w:val="yiv3542133849msonormal"/>
    <w:basedOn w:val="Normal"/>
    <w:rsid w:val="008918E0"/>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204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5D2A"/>
    <w:rPr>
      <w:sz w:val="16"/>
      <w:szCs w:val="16"/>
    </w:rPr>
  </w:style>
  <w:style w:type="paragraph" w:styleId="CommentText">
    <w:name w:val="annotation text"/>
    <w:basedOn w:val="Normal"/>
    <w:link w:val="CommentTextChar"/>
    <w:uiPriority w:val="99"/>
    <w:semiHidden/>
    <w:unhideWhenUsed/>
    <w:rsid w:val="00EF5D2A"/>
    <w:pPr>
      <w:spacing w:line="240" w:lineRule="auto"/>
    </w:pPr>
    <w:rPr>
      <w:sz w:val="20"/>
      <w:szCs w:val="20"/>
    </w:rPr>
  </w:style>
  <w:style w:type="character" w:customStyle="1" w:styleId="CommentTextChar">
    <w:name w:val="Comment Text Char"/>
    <w:basedOn w:val="DefaultParagraphFont"/>
    <w:link w:val="CommentText"/>
    <w:uiPriority w:val="99"/>
    <w:semiHidden/>
    <w:rsid w:val="00EF5D2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F5D2A"/>
    <w:rPr>
      <w:b/>
      <w:bCs/>
    </w:rPr>
  </w:style>
  <w:style w:type="character" w:customStyle="1" w:styleId="CommentSubjectChar">
    <w:name w:val="Comment Subject Char"/>
    <w:basedOn w:val="CommentTextChar"/>
    <w:link w:val="CommentSubject"/>
    <w:uiPriority w:val="99"/>
    <w:semiHidden/>
    <w:rsid w:val="00EF5D2A"/>
    <w:rPr>
      <w:rFonts w:ascii="Calibri" w:eastAsia="Calibri" w:hAnsi="Calibri" w:cs="Times New Roman"/>
      <w:b/>
      <w:bCs/>
      <w:sz w:val="20"/>
      <w:szCs w:val="20"/>
    </w:rPr>
  </w:style>
  <w:style w:type="character" w:styleId="Strong">
    <w:name w:val="Strong"/>
    <w:basedOn w:val="DefaultParagraphFont"/>
    <w:uiPriority w:val="22"/>
    <w:qFormat/>
    <w:rsid w:val="00F916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588359">
      <w:bodyDiv w:val="1"/>
      <w:marLeft w:val="0"/>
      <w:marRight w:val="0"/>
      <w:marTop w:val="0"/>
      <w:marBottom w:val="0"/>
      <w:divBdr>
        <w:top w:val="none" w:sz="0" w:space="0" w:color="auto"/>
        <w:left w:val="none" w:sz="0" w:space="0" w:color="auto"/>
        <w:bottom w:val="none" w:sz="0" w:space="0" w:color="auto"/>
        <w:right w:val="none" w:sz="0" w:space="0" w:color="auto"/>
      </w:divBdr>
      <w:divsChild>
        <w:div w:id="1791124729">
          <w:marLeft w:val="0"/>
          <w:marRight w:val="0"/>
          <w:marTop w:val="0"/>
          <w:marBottom w:val="0"/>
          <w:divBdr>
            <w:top w:val="none" w:sz="0" w:space="0" w:color="auto"/>
            <w:left w:val="none" w:sz="0" w:space="0" w:color="auto"/>
            <w:bottom w:val="none" w:sz="0" w:space="0" w:color="auto"/>
            <w:right w:val="none" w:sz="0" w:space="0" w:color="auto"/>
          </w:divBdr>
        </w:div>
      </w:divsChild>
    </w:div>
    <w:div w:id="682515027">
      <w:bodyDiv w:val="1"/>
      <w:marLeft w:val="0"/>
      <w:marRight w:val="0"/>
      <w:marTop w:val="0"/>
      <w:marBottom w:val="0"/>
      <w:divBdr>
        <w:top w:val="none" w:sz="0" w:space="0" w:color="auto"/>
        <w:left w:val="none" w:sz="0" w:space="0" w:color="auto"/>
        <w:bottom w:val="none" w:sz="0" w:space="0" w:color="auto"/>
        <w:right w:val="none" w:sz="0" w:space="0" w:color="auto"/>
      </w:divBdr>
    </w:div>
    <w:div w:id="921447652">
      <w:bodyDiv w:val="1"/>
      <w:marLeft w:val="0"/>
      <w:marRight w:val="0"/>
      <w:marTop w:val="0"/>
      <w:marBottom w:val="0"/>
      <w:divBdr>
        <w:top w:val="none" w:sz="0" w:space="0" w:color="auto"/>
        <w:left w:val="none" w:sz="0" w:space="0" w:color="auto"/>
        <w:bottom w:val="none" w:sz="0" w:space="0" w:color="auto"/>
        <w:right w:val="none" w:sz="0" w:space="0" w:color="auto"/>
      </w:divBdr>
    </w:div>
    <w:div w:id="953368925">
      <w:bodyDiv w:val="1"/>
      <w:marLeft w:val="0"/>
      <w:marRight w:val="0"/>
      <w:marTop w:val="0"/>
      <w:marBottom w:val="0"/>
      <w:divBdr>
        <w:top w:val="none" w:sz="0" w:space="0" w:color="auto"/>
        <w:left w:val="none" w:sz="0" w:space="0" w:color="auto"/>
        <w:bottom w:val="none" w:sz="0" w:space="0" w:color="auto"/>
        <w:right w:val="none" w:sz="0" w:space="0" w:color="auto"/>
      </w:divBdr>
      <w:divsChild>
        <w:div w:id="486213143">
          <w:marLeft w:val="0"/>
          <w:marRight w:val="0"/>
          <w:marTop w:val="0"/>
          <w:marBottom w:val="0"/>
          <w:divBdr>
            <w:top w:val="none" w:sz="0" w:space="0" w:color="auto"/>
            <w:left w:val="none" w:sz="0" w:space="0" w:color="auto"/>
            <w:bottom w:val="none" w:sz="0" w:space="0" w:color="auto"/>
            <w:right w:val="none" w:sz="0" w:space="0" w:color="auto"/>
          </w:divBdr>
        </w:div>
      </w:divsChild>
    </w:div>
    <w:div w:id="974527127">
      <w:bodyDiv w:val="1"/>
      <w:marLeft w:val="0"/>
      <w:marRight w:val="0"/>
      <w:marTop w:val="0"/>
      <w:marBottom w:val="0"/>
      <w:divBdr>
        <w:top w:val="none" w:sz="0" w:space="0" w:color="auto"/>
        <w:left w:val="none" w:sz="0" w:space="0" w:color="auto"/>
        <w:bottom w:val="none" w:sz="0" w:space="0" w:color="auto"/>
        <w:right w:val="none" w:sz="0" w:space="0" w:color="auto"/>
      </w:divBdr>
      <w:divsChild>
        <w:div w:id="314728311">
          <w:marLeft w:val="0"/>
          <w:marRight w:val="0"/>
          <w:marTop w:val="0"/>
          <w:marBottom w:val="0"/>
          <w:divBdr>
            <w:top w:val="none" w:sz="0" w:space="0" w:color="auto"/>
            <w:left w:val="none" w:sz="0" w:space="0" w:color="auto"/>
            <w:bottom w:val="none" w:sz="0" w:space="0" w:color="auto"/>
            <w:right w:val="none" w:sz="0" w:space="0" w:color="auto"/>
          </w:divBdr>
        </w:div>
        <w:div w:id="32579399">
          <w:marLeft w:val="0"/>
          <w:marRight w:val="0"/>
          <w:marTop w:val="0"/>
          <w:marBottom w:val="0"/>
          <w:divBdr>
            <w:top w:val="none" w:sz="0" w:space="0" w:color="auto"/>
            <w:left w:val="none" w:sz="0" w:space="0" w:color="auto"/>
            <w:bottom w:val="none" w:sz="0" w:space="0" w:color="auto"/>
            <w:right w:val="none" w:sz="0" w:space="0" w:color="auto"/>
          </w:divBdr>
        </w:div>
        <w:div w:id="1867601355">
          <w:marLeft w:val="0"/>
          <w:marRight w:val="0"/>
          <w:marTop w:val="0"/>
          <w:marBottom w:val="0"/>
          <w:divBdr>
            <w:top w:val="none" w:sz="0" w:space="0" w:color="auto"/>
            <w:left w:val="none" w:sz="0" w:space="0" w:color="auto"/>
            <w:bottom w:val="none" w:sz="0" w:space="0" w:color="auto"/>
            <w:right w:val="none" w:sz="0" w:space="0" w:color="auto"/>
          </w:divBdr>
        </w:div>
        <w:div w:id="1596550137">
          <w:marLeft w:val="0"/>
          <w:marRight w:val="0"/>
          <w:marTop w:val="0"/>
          <w:marBottom w:val="0"/>
          <w:divBdr>
            <w:top w:val="none" w:sz="0" w:space="0" w:color="auto"/>
            <w:left w:val="none" w:sz="0" w:space="0" w:color="auto"/>
            <w:bottom w:val="none" w:sz="0" w:space="0" w:color="auto"/>
            <w:right w:val="none" w:sz="0" w:space="0" w:color="auto"/>
          </w:divBdr>
        </w:div>
        <w:div w:id="1534877573">
          <w:marLeft w:val="0"/>
          <w:marRight w:val="0"/>
          <w:marTop w:val="0"/>
          <w:marBottom w:val="0"/>
          <w:divBdr>
            <w:top w:val="none" w:sz="0" w:space="0" w:color="auto"/>
            <w:left w:val="none" w:sz="0" w:space="0" w:color="auto"/>
            <w:bottom w:val="none" w:sz="0" w:space="0" w:color="auto"/>
            <w:right w:val="none" w:sz="0" w:space="0" w:color="auto"/>
          </w:divBdr>
        </w:div>
        <w:div w:id="354766701">
          <w:marLeft w:val="0"/>
          <w:marRight w:val="0"/>
          <w:marTop w:val="0"/>
          <w:marBottom w:val="0"/>
          <w:divBdr>
            <w:top w:val="none" w:sz="0" w:space="0" w:color="auto"/>
            <w:left w:val="none" w:sz="0" w:space="0" w:color="auto"/>
            <w:bottom w:val="none" w:sz="0" w:space="0" w:color="auto"/>
            <w:right w:val="none" w:sz="0" w:space="0" w:color="auto"/>
          </w:divBdr>
        </w:div>
        <w:div w:id="803622519">
          <w:marLeft w:val="0"/>
          <w:marRight w:val="0"/>
          <w:marTop w:val="0"/>
          <w:marBottom w:val="0"/>
          <w:divBdr>
            <w:top w:val="none" w:sz="0" w:space="0" w:color="auto"/>
            <w:left w:val="none" w:sz="0" w:space="0" w:color="auto"/>
            <w:bottom w:val="none" w:sz="0" w:space="0" w:color="auto"/>
            <w:right w:val="none" w:sz="0" w:space="0" w:color="auto"/>
          </w:divBdr>
        </w:div>
        <w:div w:id="1293822890">
          <w:marLeft w:val="0"/>
          <w:marRight w:val="0"/>
          <w:marTop w:val="0"/>
          <w:marBottom w:val="0"/>
          <w:divBdr>
            <w:top w:val="none" w:sz="0" w:space="0" w:color="auto"/>
            <w:left w:val="none" w:sz="0" w:space="0" w:color="auto"/>
            <w:bottom w:val="none" w:sz="0" w:space="0" w:color="auto"/>
            <w:right w:val="none" w:sz="0" w:space="0" w:color="auto"/>
          </w:divBdr>
        </w:div>
        <w:div w:id="1884322235">
          <w:marLeft w:val="0"/>
          <w:marRight w:val="0"/>
          <w:marTop w:val="0"/>
          <w:marBottom w:val="0"/>
          <w:divBdr>
            <w:top w:val="none" w:sz="0" w:space="0" w:color="auto"/>
            <w:left w:val="none" w:sz="0" w:space="0" w:color="auto"/>
            <w:bottom w:val="none" w:sz="0" w:space="0" w:color="auto"/>
            <w:right w:val="none" w:sz="0" w:space="0" w:color="auto"/>
          </w:divBdr>
          <w:divsChild>
            <w:div w:id="794635964">
              <w:marLeft w:val="0"/>
              <w:marRight w:val="0"/>
              <w:marTop w:val="0"/>
              <w:marBottom w:val="0"/>
              <w:divBdr>
                <w:top w:val="none" w:sz="0" w:space="0" w:color="auto"/>
                <w:left w:val="none" w:sz="0" w:space="0" w:color="auto"/>
                <w:bottom w:val="none" w:sz="0" w:space="0" w:color="auto"/>
                <w:right w:val="none" w:sz="0" w:space="0" w:color="auto"/>
              </w:divBdr>
            </w:div>
          </w:divsChild>
        </w:div>
        <w:div w:id="627471573">
          <w:marLeft w:val="0"/>
          <w:marRight w:val="0"/>
          <w:marTop w:val="0"/>
          <w:marBottom w:val="0"/>
          <w:divBdr>
            <w:top w:val="none" w:sz="0" w:space="0" w:color="auto"/>
            <w:left w:val="none" w:sz="0" w:space="0" w:color="auto"/>
            <w:bottom w:val="none" w:sz="0" w:space="0" w:color="auto"/>
            <w:right w:val="none" w:sz="0" w:space="0" w:color="auto"/>
          </w:divBdr>
        </w:div>
      </w:divsChild>
    </w:div>
    <w:div w:id="1060178252">
      <w:bodyDiv w:val="1"/>
      <w:marLeft w:val="0"/>
      <w:marRight w:val="0"/>
      <w:marTop w:val="0"/>
      <w:marBottom w:val="0"/>
      <w:divBdr>
        <w:top w:val="none" w:sz="0" w:space="0" w:color="auto"/>
        <w:left w:val="none" w:sz="0" w:space="0" w:color="auto"/>
        <w:bottom w:val="none" w:sz="0" w:space="0" w:color="auto"/>
        <w:right w:val="none" w:sz="0" w:space="0" w:color="auto"/>
      </w:divBdr>
      <w:divsChild>
        <w:div w:id="1340155173">
          <w:marLeft w:val="0"/>
          <w:marRight w:val="0"/>
          <w:marTop w:val="0"/>
          <w:marBottom w:val="0"/>
          <w:divBdr>
            <w:top w:val="none" w:sz="0" w:space="0" w:color="auto"/>
            <w:left w:val="none" w:sz="0" w:space="0" w:color="auto"/>
            <w:bottom w:val="none" w:sz="0" w:space="0" w:color="auto"/>
            <w:right w:val="none" w:sz="0" w:space="0" w:color="auto"/>
          </w:divBdr>
        </w:div>
        <w:div w:id="533620004">
          <w:marLeft w:val="0"/>
          <w:marRight w:val="0"/>
          <w:marTop w:val="0"/>
          <w:marBottom w:val="0"/>
          <w:divBdr>
            <w:top w:val="none" w:sz="0" w:space="0" w:color="auto"/>
            <w:left w:val="none" w:sz="0" w:space="0" w:color="auto"/>
            <w:bottom w:val="none" w:sz="0" w:space="0" w:color="auto"/>
            <w:right w:val="none" w:sz="0" w:space="0" w:color="auto"/>
          </w:divBdr>
        </w:div>
        <w:div w:id="1071193472">
          <w:marLeft w:val="0"/>
          <w:marRight w:val="0"/>
          <w:marTop w:val="0"/>
          <w:marBottom w:val="0"/>
          <w:divBdr>
            <w:top w:val="none" w:sz="0" w:space="0" w:color="auto"/>
            <w:left w:val="none" w:sz="0" w:space="0" w:color="auto"/>
            <w:bottom w:val="none" w:sz="0" w:space="0" w:color="auto"/>
            <w:right w:val="none" w:sz="0" w:space="0" w:color="auto"/>
          </w:divBdr>
        </w:div>
        <w:div w:id="1826508333">
          <w:marLeft w:val="0"/>
          <w:marRight w:val="0"/>
          <w:marTop w:val="0"/>
          <w:marBottom w:val="0"/>
          <w:divBdr>
            <w:top w:val="none" w:sz="0" w:space="0" w:color="auto"/>
            <w:left w:val="none" w:sz="0" w:space="0" w:color="auto"/>
            <w:bottom w:val="none" w:sz="0" w:space="0" w:color="auto"/>
            <w:right w:val="none" w:sz="0" w:space="0" w:color="auto"/>
          </w:divBdr>
          <w:divsChild>
            <w:div w:id="1612126543">
              <w:marLeft w:val="0"/>
              <w:marRight w:val="0"/>
              <w:marTop w:val="0"/>
              <w:marBottom w:val="0"/>
              <w:divBdr>
                <w:top w:val="none" w:sz="0" w:space="0" w:color="auto"/>
                <w:left w:val="none" w:sz="0" w:space="0" w:color="auto"/>
                <w:bottom w:val="none" w:sz="0" w:space="0" w:color="auto"/>
                <w:right w:val="none" w:sz="0" w:space="0" w:color="auto"/>
              </w:divBdr>
              <w:divsChild>
                <w:div w:id="209000866">
                  <w:marLeft w:val="0"/>
                  <w:marRight w:val="0"/>
                  <w:marTop w:val="0"/>
                  <w:marBottom w:val="0"/>
                  <w:divBdr>
                    <w:top w:val="none" w:sz="0" w:space="0" w:color="auto"/>
                    <w:left w:val="none" w:sz="0" w:space="0" w:color="auto"/>
                    <w:bottom w:val="none" w:sz="0" w:space="0" w:color="auto"/>
                    <w:right w:val="none" w:sz="0" w:space="0" w:color="auto"/>
                  </w:divBdr>
                  <w:divsChild>
                    <w:div w:id="1458914336">
                      <w:marLeft w:val="0"/>
                      <w:marRight w:val="0"/>
                      <w:marTop w:val="0"/>
                      <w:marBottom w:val="0"/>
                      <w:divBdr>
                        <w:top w:val="none" w:sz="0" w:space="0" w:color="auto"/>
                        <w:left w:val="none" w:sz="0" w:space="0" w:color="auto"/>
                        <w:bottom w:val="none" w:sz="0" w:space="0" w:color="auto"/>
                        <w:right w:val="none" w:sz="0" w:space="0" w:color="auto"/>
                      </w:divBdr>
                    </w:div>
                    <w:div w:id="671108619">
                      <w:marLeft w:val="0"/>
                      <w:marRight w:val="0"/>
                      <w:marTop w:val="0"/>
                      <w:marBottom w:val="0"/>
                      <w:divBdr>
                        <w:top w:val="none" w:sz="0" w:space="0" w:color="auto"/>
                        <w:left w:val="none" w:sz="0" w:space="0" w:color="auto"/>
                        <w:bottom w:val="none" w:sz="0" w:space="0" w:color="auto"/>
                        <w:right w:val="none" w:sz="0" w:space="0" w:color="auto"/>
                      </w:divBdr>
                    </w:div>
                    <w:div w:id="424346531">
                      <w:marLeft w:val="0"/>
                      <w:marRight w:val="0"/>
                      <w:marTop w:val="0"/>
                      <w:marBottom w:val="0"/>
                      <w:divBdr>
                        <w:top w:val="none" w:sz="0" w:space="0" w:color="auto"/>
                        <w:left w:val="none" w:sz="0" w:space="0" w:color="auto"/>
                        <w:bottom w:val="none" w:sz="0" w:space="0" w:color="auto"/>
                        <w:right w:val="none" w:sz="0" w:space="0" w:color="auto"/>
                      </w:divBdr>
                    </w:div>
                    <w:div w:id="306085184">
                      <w:marLeft w:val="0"/>
                      <w:marRight w:val="0"/>
                      <w:marTop w:val="0"/>
                      <w:marBottom w:val="0"/>
                      <w:divBdr>
                        <w:top w:val="none" w:sz="0" w:space="0" w:color="auto"/>
                        <w:left w:val="none" w:sz="0" w:space="0" w:color="auto"/>
                        <w:bottom w:val="none" w:sz="0" w:space="0" w:color="auto"/>
                        <w:right w:val="none" w:sz="0" w:space="0" w:color="auto"/>
                      </w:divBdr>
                    </w:div>
                    <w:div w:id="91875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6267">
      <w:bodyDiv w:val="1"/>
      <w:marLeft w:val="0"/>
      <w:marRight w:val="0"/>
      <w:marTop w:val="0"/>
      <w:marBottom w:val="0"/>
      <w:divBdr>
        <w:top w:val="none" w:sz="0" w:space="0" w:color="auto"/>
        <w:left w:val="none" w:sz="0" w:space="0" w:color="auto"/>
        <w:bottom w:val="none" w:sz="0" w:space="0" w:color="auto"/>
        <w:right w:val="none" w:sz="0" w:space="0" w:color="auto"/>
      </w:divBdr>
    </w:div>
    <w:div w:id="1334991306">
      <w:bodyDiv w:val="1"/>
      <w:marLeft w:val="0"/>
      <w:marRight w:val="0"/>
      <w:marTop w:val="0"/>
      <w:marBottom w:val="0"/>
      <w:divBdr>
        <w:top w:val="none" w:sz="0" w:space="0" w:color="auto"/>
        <w:left w:val="none" w:sz="0" w:space="0" w:color="auto"/>
        <w:bottom w:val="none" w:sz="0" w:space="0" w:color="auto"/>
        <w:right w:val="none" w:sz="0" w:space="0" w:color="auto"/>
      </w:divBdr>
      <w:divsChild>
        <w:div w:id="1897542298">
          <w:marLeft w:val="0"/>
          <w:marRight w:val="0"/>
          <w:marTop w:val="0"/>
          <w:marBottom w:val="0"/>
          <w:divBdr>
            <w:top w:val="none" w:sz="0" w:space="0" w:color="auto"/>
            <w:left w:val="none" w:sz="0" w:space="0" w:color="auto"/>
            <w:bottom w:val="none" w:sz="0" w:space="0" w:color="auto"/>
            <w:right w:val="none" w:sz="0" w:space="0" w:color="auto"/>
          </w:divBdr>
        </w:div>
        <w:div w:id="1425608386">
          <w:marLeft w:val="0"/>
          <w:marRight w:val="0"/>
          <w:marTop w:val="0"/>
          <w:marBottom w:val="0"/>
          <w:divBdr>
            <w:top w:val="none" w:sz="0" w:space="0" w:color="auto"/>
            <w:left w:val="none" w:sz="0" w:space="0" w:color="auto"/>
            <w:bottom w:val="none" w:sz="0" w:space="0" w:color="auto"/>
            <w:right w:val="none" w:sz="0" w:space="0" w:color="auto"/>
          </w:divBdr>
        </w:div>
        <w:div w:id="960526850">
          <w:marLeft w:val="0"/>
          <w:marRight w:val="0"/>
          <w:marTop w:val="0"/>
          <w:marBottom w:val="0"/>
          <w:divBdr>
            <w:top w:val="none" w:sz="0" w:space="0" w:color="auto"/>
            <w:left w:val="none" w:sz="0" w:space="0" w:color="auto"/>
            <w:bottom w:val="none" w:sz="0" w:space="0" w:color="auto"/>
            <w:right w:val="none" w:sz="0" w:space="0" w:color="auto"/>
          </w:divBdr>
        </w:div>
        <w:div w:id="1204100640">
          <w:marLeft w:val="0"/>
          <w:marRight w:val="0"/>
          <w:marTop w:val="0"/>
          <w:marBottom w:val="0"/>
          <w:divBdr>
            <w:top w:val="none" w:sz="0" w:space="0" w:color="auto"/>
            <w:left w:val="none" w:sz="0" w:space="0" w:color="auto"/>
            <w:bottom w:val="none" w:sz="0" w:space="0" w:color="auto"/>
            <w:right w:val="none" w:sz="0" w:space="0" w:color="auto"/>
          </w:divBdr>
        </w:div>
      </w:divsChild>
    </w:div>
    <w:div w:id="1444376787">
      <w:bodyDiv w:val="1"/>
      <w:marLeft w:val="0"/>
      <w:marRight w:val="0"/>
      <w:marTop w:val="0"/>
      <w:marBottom w:val="0"/>
      <w:divBdr>
        <w:top w:val="none" w:sz="0" w:space="0" w:color="auto"/>
        <w:left w:val="none" w:sz="0" w:space="0" w:color="auto"/>
        <w:bottom w:val="none" w:sz="0" w:space="0" w:color="auto"/>
        <w:right w:val="none" w:sz="0" w:space="0" w:color="auto"/>
      </w:divBdr>
      <w:divsChild>
        <w:div w:id="1415855193">
          <w:marLeft w:val="0"/>
          <w:marRight w:val="0"/>
          <w:marTop w:val="0"/>
          <w:marBottom w:val="0"/>
          <w:divBdr>
            <w:top w:val="none" w:sz="0" w:space="0" w:color="auto"/>
            <w:left w:val="none" w:sz="0" w:space="0" w:color="auto"/>
            <w:bottom w:val="none" w:sz="0" w:space="0" w:color="auto"/>
            <w:right w:val="none" w:sz="0" w:space="0" w:color="auto"/>
          </w:divBdr>
        </w:div>
        <w:div w:id="1244489473">
          <w:marLeft w:val="0"/>
          <w:marRight w:val="0"/>
          <w:marTop w:val="0"/>
          <w:marBottom w:val="0"/>
          <w:divBdr>
            <w:top w:val="none" w:sz="0" w:space="0" w:color="auto"/>
            <w:left w:val="none" w:sz="0" w:space="0" w:color="auto"/>
            <w:bottom w:val="none" w:sz="0" w:space="0" w:color="auto"/>
            <w:right w:val="none" w:sz="0" w:space="0" w:color="auto"/>
          </w:divBdr>
        </w:div>
        <w:div w:id="836044436">
          <w:marLeft w:val="0"/>
          <w:marRight w:val="0"/>
          <w:marTop w:val="0"/>
          <w:marBottom w:val="0"/>
          <w:divBdr>
            <w:top w:val="none" w:sz="0" w:space="0" w:color="auto"/>
            <w:left w:val="none" w:sz="0" w:space="0" w:color="auto"/>
            <w:bottom w:val="none" w:sz="0" w:space="0" w:color="auto"/>
            <w:right w:val="none" w:sz="0" w:space="0" w:color="auto"/>
          </w:divBdr>
        </w:div>
        <w:div w:id="1498643774">
          <w:marLeft w:val="0"/>
          <w:marRight w:val="0"/>
          <w:marTop w:val="0"/>
          <w:marBottom w:val="0"/>
          <w:divBdr>
            <w:top w:val="none" w:sz="0" w:space="0" w:color="auto"/>
            <w:left w:val="none" w:sz="0" w:space="0" w:color="auto"/>
            <w:bottom w:val="none" w:sz="0" w:space="0" w:color="auto"/>
            <w:right w:val="none" w:sz="0" w:space="0" w:color="auto"/>
          </w:divBdr>
        </w:div>
      </w:divsChild>
    </w:div>
    <w:div w:id="1479571751">
      <w:bodyDiv w:val="1"/>
      <w:marLeft w:val="0"/>
      <w:marRight w:val="0"/>
      <w:marTop w:val="0"/>
      <w:marBottom w:val="0"/>
      <w:divBdr>
        <w:top w:val="none" w:sz="0" w:space="0" w:color="auto"/>
        <w:left w:val="none" w:sz="0" w:space="0" w:color="auto"/>
        <w:bottom w:val="none" w:sz="0" w:space="0" w:color="auto"/>
        <w:right w:val="none" w:sz="0" w:space="0" w:color="auto"/>
      </w:divBdr>
    </w:div>
    <w:div w:id="1502358238">
      <w:bodyDiv w:val="1"/>
      <w:marLeft w:val="0"/>
      <w:marRight w:val="0"/>
      <w:marTop w:val="0"/>
      <w:marBottom w:val="0"/>
      <w:divBdr>
        <w:top w:val="none" w:sz="0" w:space="0" w:color="auto"/>
        <w:left w:val="none" w:sz="0" w:space="0" w:color="auto"/>
        <w:bottom w:val="none" w:sz="0" w:space="0" w:color="auto"/>
        <w:right w:val="none" w:sz="0" w:space="0" w:color="auto"/>
      </w:divBdr>
    </w:div>
    <w:div w:id="1772042492">
      <w:bodyDiv w:val="1"/>
      <w:marLeft w:val="0"/>
      <w:marRight w:val="0"/>
      <w:marTop w:val="0"/>
      <w:marBottom w:val="0"/>
      <w:divBdr>
        <w:top w:val="none" w:sz="0" w:space="0" w:color="auto"/>
        <w:left w:val="none" w:sz="0" w:space="0" w:color="auto"/>
        <w:bottom w:val="none" w:sz="0" w:space="0" w:color="auto"/>
        <w:right w:val="none" w:sz="0" w:space="0" w:color="auto"/>
      </w:divBdr>
      <w:divsChild>
        <w:div w:id="2087916402">
          <w:marLeft w:val="0"/>
          <w:marRight w:val="0"/>
          <w:marTop w:val="0"/>
          <w:marBottom w:val="0"/>
          <w:divBdr>
            <w:top w:val="none" w:sz="0" w:space="0" w:color="auto"/>
            <w:left w:val="none" w:sz="0" w:space="0" w:color="auto"/>
            <w:bottom w:val="none" w:sz="0" w:space="0" w:color="auto"/>
            <w:right w:val="none" w:sz="0" w:space="0" w:color="auto"/>
          </w:divBdr>
          <w:divsChild>
            <w:div w:id="234165718">
              <w:marLeft w:val="0"/>
              <w:marRight w:val="0"/>
              <w:marTop w:val="0"/>
              <w:marBottom w:val="0"/>
              <w:divBdr>
                <w:top w:val="none" w:sz="0" w:space="0" w:color="auto"/>
                <w:left w:val="none" w:sz="0" w:space="0" w:color="auto"/>
                <w:bottom w:val="none" w:sz="0" w:space="0" w:color="auto"/>
                <w:right w:val="none" w:sz="0" w:space="0" w:color="auto"/>
              </w:divBdr>
            </w:div>
            <w:div w:id="813372415">
              <w:marLeft w:val="0"/>
              <w:marRight w:val="0"/>
              <w:marTop w:val="0"/>
              <w:marBottom w:val="0"/>
              <w:divBdr>
                <w:top w:val="none" w:sz="0" w:space="0" w:color="auto"/>
                <w:left w:val="none" w:sz="0" w:space="0" w:color="auto"/>
                <w:bottom w:val="none" w:sz="0" w:space="0" w:color="auto"/>
                <w:right w:val="none" w:sz="0" w:space="0" w:color="auto"/>
              </w:divBdr>
            </w:div>
            <w:div w:id="581109806">
              <w:marLeft w:val="0"/>
              <w:marRight w:val="0"/>
              <w:marTop w:val="0"/>
              <w:marBottom w:val="0"/>
              <w:divBdr>
                <w:top w:val="none" w:sz="0" w:space="0" w:color="auto"/>
                <w:left w:val="none" w:sz="0" w:space="0" w:color="auto"/>
                <w:bottom w:val="none" w:sz="0" w:space="0" w:color="auto"/>
                <w:right w:val="none" w:sz="0" w:space="0" w:color="auto"/>
              </w:divBdr>
            </w:div>
            <w:div w:id="1757283499">
              <w:marLeft w:val="0"/>
              <w:marRight w:val="0"/>
              <w:marTop w:val="0"/>
              <w:marBottom w:val="0"/>
              <w:divBdr>
                <w:top w:val="none" w:sz="0" w:space="0" w:color="auto"/>
                <w:left w:val="none" w:sz="0" w:space="0" w:color="auto"/>
                <w:bottom w:val="none" w:sz="0" w:space="0" w:color="auto"/>
                <w:right w:val="none" w:sz="0" w:space="0" w:color="auto"/>
              </w:divBdr>
            </w:div>
            <w:div w:id="268045678">
              <w:marLeft w:val="0"/>
              <w:marRight w:val="0"/>
              <w:marTop w:val="0"/>
              <w:marBottom w:val="0"/>
              <w:divBdr>
                <w:top w:val="none" w:sz="0" w:space="0" w:color="auto"/>
                <w:left w:val="none" w:sz="0" w:space="0" w:color="auto"/>
                <w:bottom w:val="none" w:sz="0" w:space="0" w:color="auto"/>
                <w:right w:val="none" w:sz="0" w:space="0" w:color="auto"/>
              </w:divBdr>
            </w:div>
            <w:div w:id="957175187">
              <w:marLeft w:val="0"/>
              <w:marRight w:val="0"/>
              <w:marTop w:val="0"/>
              <w:marBottom w:val="0"/>
              <w:divBdr>
                <w:top w:val="none" w:sz="0" w:space="0" w:color="auto"/>
                <w:left w:val="none" w:sz="0" w:space="0" w:color="auto"/>
                <w:bottom w:val="none" w:sz="0" w:space="0" w:color="auto"/>
                <w:right w:val="none" w:sz="0" w:space="0" w:color="auto"/>
              </w:divBdr>
            </w:div>
            <w:div w:id="246185218">
              <w:marLeft w:val="0"/>
              <w:marRight w:val="0"/>
              <w:marTop w:val="0"/>
              <w:marBottom w:val="0"/>
              <w:divBdr>
                <w:top w:val="none" w:sz="0" w:space="0" w:color="auto"/>
                <w:left w:val="none" w:sz="0" w:space="0" w:color="auto"/>
                <w:bottom w:val="none" w:sz="0" w:space="0" w:color="auto"/>
                <w:right w:val="none" w:sz="0" w:space="0" w:color="auto"/>
              </w:divBdr>
            </w:div>
            <w:div w:id="305286753">
              <w:marLeft w:val="0"/>
              <w:marRight w:val="0"/>
              <w:marTop w:val="0"/>
              <w:marBottom w:val="0"/>
              <w:divBdr>
                <w:top w:val="none" w:sz="0" w:space="0" w:color="auto"/>
                <w:left w:val="none" w:sz="0" w:space="0" w:color="auto"/>
                <w:bottom w:val="none" w:sz="0" w:space="0" w:color="auto"/>
                <w:right w:val="none" w:sz="0" w:space="0" w:color="auto"/>
              </w:divBdr>
              <w:divsChild>
                <w:div w:id="285505141">
                  <w:marLeft w:val="0"/>
                  <w:marRight w:val="0"/>
                  <w:marTop w:val="0"/>
                  <w:marBottom w:val="0"/>
                  <w:divBdr>
                    <w:top w:val="none" w:sz="0" w:space="0" w:color="auto"/>
                    <w:left w:val="none" w:sz="0" w:space="0" w:color="auto"/>
                    <w:bottom w:val="none" w:sz="0" w:space="0" w:color="auto"/>
                    <w:right w:val="none" w:sz="0" w:space="0" w:color="auto"/>
                  </w:divBdr>
                  <w:divsChild>
                    <w:div w:id="1956211803">
                      <w:marLeft w:val="0"/>
                      <w:marRight w:val="0"/>
                      <w:marTop w:val="0"/>
                      <w:marBottom w:val="0"/>
                      <w:divBdr>
                        <w:top w:val="none" w:sz="0" w:space="0" w:color="auto"/>
                        <w:left w:val="none" w:sz="0" w:space="0" w:color="auto"/>
                        <w:bottom w:val="none" w:sz="0" w:space="0" w:color="auto"/>
                        <w:right w:val="none" w:sz="0" w:space="0" w:color="auto"/>
                      </w:divBdr>
                      <w:divsChild>
                        <w:div w:id="2062628624">
                          <w:marLeft w:val="0"/>
                          <w:marRight w:val="0"/>
                          <w:marTop w:val="0"/>
                          <w:marBottom w:val="0"/>
                          <w:divBdr>
                            <w:top w:val="none" w:sz="0" w:space="0" w:color="auto"/>
                            <w:left w:val="none" w:sz="0" w:space="0" w:color="auto"/>
                            <w:bottom w:val="none" w:sz="0" w:space="0" w:color="auto"/>
                            <w:right w:val="none" w:sz="0" w:space="0" w:color="auto"/>
                          </w:divBdr>
                          <w:divsChild>
                            <w:div w:id="221478677">
                              <w:marLeft w:val="0"/>
                              <w:marRight w:val="0"/>
                              <w:marTop w:val="0"/>
                              <w:marBottom w:val="0"/>
                              <w:divBdr>
                                <w:top w:val="none" w:sz="0" w:space="0" w:color="auto"/>
                                <w:left w:val="none" w:sz="0" w:space="0" w:color="auto"/>
                                <w:bottom w:val="none" w:sz="0" w:space="0" w:color="auto"/>
                                <w:right w:val="none" w:sz="0" w:space="0" w:color="auto"/>
                              </w:divBdr>
                              <w:divsChild>
                                <w:div w:id="1473017172">
                                  <w:marLeft w:val="0"/>
                                  <w:marRight w:val="0"/>
                                  <w:marTop w:val="0"/>
                                  <w:marBottom w:val="0"/>
                                  <w:divBdr>
                                    <w:top w:val="none" w:sz="0" w:space="0" w:color="auto"/>
                                    <w:left w:val="none" w:sz="0" w:space="0" w:color="auto"/>
                                    <w:bottom w:val="none" w:sz="0" w:space="0" w:color="auto"/>
                                    <w:right w:val="none" w:sz="0" w:space="0" w:color="auto"/>
                                  </w:divBdr>
                                </w:div>
                                <w:div w:id="1306546662">
                                  <w:marLeft w:val="0"/>
                                  <w:marRight w:val="0"/>
                                  <w:marTop w:val="0"/>
                                  <w:marBottom w:val="0"/>
                                  <w:divBdr>
                                    <w:top w:val="none" w:sz="0" w:space="0" w:color="auto"/>
                                    <w:left w:val="none" w:sz="0" w:space="0" w:color="auto"/>
                                    <w:bottom w:val="none" w:sz="0" w:space="0" w:color="auto"/>
                                    <w:right w:val="none" w:sz="0" w:space="0" w:color="auto"/>
                                  </w:divBdr>
                                  <w:divsChild>
                                    <w:div w:id="1229732251">
                                      <w:marLeft w:val="0"/>
                                      <w:marRight w:val="0"/>
                                      <w:marTop w:val="0"/>
                                      <w:marBottom w:val="0"/>
                                      <w:divBdr>
                                        <w:top w:val="none" w:sz="0" w:space="0" w:color="auto"/>
                                        <w:left w:val="none" w:sz="0" w:space="0" w:color="auto"/>
                                        <w:bottom w:val="none" w:sz="0" w:space="0" w:color="auto"/>
                                        <w:right w:val="none" w:sz="0" w:space="0" w:color="auto"/>
                                      </w:divBdr>
                                    </w:div>
                                    <w:div w:id="9525237">
                                      <w:marLeft w:val="0"/>
                                      <w:marRight w:val="0"/>
                                      <w:marTop w:val="0"/>
                                      <w:marBottom w:val="0"/>
                                      <w:divBdr>
                                        <w:top w:val="none" w:sz="0" w:space="0" w:color="auto"/>
                                        <w:left w:val="none" w:sz="0" w:space="0" w:color="auto"/>
                                        <w:bottom w:val="none" w:sz="0" w:space="0" w:color="auto"/>
                                        <w:right w:val="none" w:sz="0" w:space="0" w:color="auto"/>
                                      </w:divBdr>
                                    </w:div>
                                    <w:div w:id="1963267051">
                                      <w:marLeft w:val="0"/>
                                      <w:marRight w:val="0"/>
                                      <w:marTop w:val="0"/>
                                      <w:marBottom w:val="0"/>
                                      <w:divBdr>
                                        <w:top w:val="none" w:sz="0" w:space="0" w:color="auto"/>
                                        <w:left w:val="none" w:sz="0" w:space="0" w:color="auto"/>
                                        <w:bottom w:val="none" w:sz="0" w:space="0" w:color="auto"/>
                                        <w:right w:val="none" w:sz="0" w:space="0" w:color="auto"/>
                                      </w:divBdr>
                                    </w:div>
                                    <w:div w:id="452678281">
                                      <w:marLeft w:val="0"/>
                                      <w:marRight w:val="0"/>
                                      <w:marTop w:val="0"/>
                                      <w:marBottom w:val="0"/>
                                      <w:divBdr>
                                        <w:top w:val="none" w:sz="0" w:space="0" w:color="auto"/>
                                        <w:left w:val="none" w:sz="0" w:space="0" w:color="auto"/>
                                        <w:bottom w:val="none" w:sz="0" w:space="0" w:color="auto"/>
                                        <w:right w:val="none" w:sz="0" w:space="0" w:color="auto"/>
                                      </w:divBdr>
                                    </w:div>
                                    <w:div w:id="1813524503">
                                      <w:marLeft w:val="0"/>
                                      <w:marRight w:val="0"/>
                                      <w:marTop w:val="0"/>
                                      <w:marBottom w:val="0"/>
                                      <w:divBdr>
                                        <w:top w:val="none" w:sz="0" w:space="0" w:color="auto"/>
                                        <w:left w:val="none" w:sz="0" w:space="0" w:color="auto"/>
                                        <w:bottom w:val="none" w:sz="0" w:space="0" w:color="auto"/>
                                        <w:right w:val="none" w:sz="0" w:space="0" w:color="auto"/>
                                      </w:divBdr>
                                    </w:div>
                                    <w:div w:id="2106607616">
                                      <w:marLeft w:val="0"/>
                                      <w:marRight w:val="0"/>
                                      <w:marTop w:val="0"/>
                                      <w:marBottom w:val="0"/>
                                      <w:divBdr>
                                        <w:top w:val="none" w:sz="0" w:space="0" w:color="auto"/>
                                        <w:left w:val="none" w:sz="0" w:space="0" w:color="auto"/>
                                        <w:bottom w:val="none" w:sz="0" w:space="0" w:color="auto"/>
                                        <w:right w:val="none" w:sz="0" w:space="0" w:color="auto"/>
                                      </w:divBdr>
                                    </w:div>
                                    <w:div w:id="1401515919">
                                      <w:marLeft w:val="0"/>
                                      <w:marRight w:val="0"/>
                                      <w:marTop w:val="0"/>
                                      <w:marBottom w:val="0"/>
                                      <w:divBdr>
                                        <w:top w:val="none" w:sz="0" w:space="0" w:color="auto"/>
                                        <w:left w:val="none" w:sz="0" w:space="0" w:color="auto"/>
                                        <w:bottom w:val="none" w:sz="0" w:space="0" w:color="auto"/>
                                        <w:right w:val="none" w:sz="0" w:space="0" w:color="auto"/>
                                      </w:divBdr>
                                    </w:div>
                                    <w:div w:id="2003390981">
                                      <w:marLeft w:val="0"/>
                                      <w:marRight w:val="0"/>
                                      <w:marTop w:val="0"/>
                                      <w:marBottom w:val="0"/>
                                      <w:divBdr>
                                        <w:top w:val="none" w:sz="0" w:space="0" w:color="auto"/>
                                        <w:left w:val="none" w:sz="0" w:space="0" w:color="auto"/>
                                        <w:bottom w:val="none" w:sz="0" w:space="0" w:color="auto"/>
                                        <w:right w:val="none" w:sz="0" w:space="0" w:color="auto"/>
                                      </w:divBdr>
                                    </w:div>
                                    <w:div w:id="4142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525004">
          <w:marLeft w:val="0"/>
          <w:marRight w:val="0"/>
          <w:marTop w:val="0"/>
          <w:marBottom w:val="0"/>
          <w:divBdr>
            <w:top w:val="none" w:sz="0" w:space="0" w:color="auto"/>
            <w:left w:val="none" w:sz="0" w:space="0" w:color="auto"/>
            <w:bottom w:val="none" w:sz="0" w:space="0" w:color="auto"/>
            <w:right w:val="none" w:sz="0" w:space="0" w:color="auto"/>
          </w:divBdr>
          <w:divsChild>
            <w:div w:id="1176843095">
              <w:marLeft w:val="0"/>
              <w:marRight w:val="0"/>
              <w:marTop w:val="0"/>
              <w:marBottom w:val="0"/>
              <w:divBdr>
                <w:top w:val="none" w:sz="0" w:space="0" w:color="auto"/>
                <w:left w:val="none" w:sz="0" w:space="0" w:color="auto"/>
                <w:bottom w:val="none" w:sz="0" w:space="0" w:color="auto"/>
                <w:right w:val="none" w:sz="0" w:space="0" w:color="auto"/>
              </w:divBdr>
              <w:divsChild>
                <w:div w:id="120268142">
                  <w:marLeft w:val="0"/>
                  <w:marRight w:val="0"/>
                  <w:marTop w:val="0"/>
                  <w:marBottom w:val="0"/>
                  <w:divBdr>
                    <w:top w:val="none" w:sz="0" w:space="0" w:color="auto"/>
                    <w:left w:val="none" w:sz="0" w:space="0" w:color="auto"/>
                    <w:bottom w:val="none" w:sz="0" w:space="0" w:color="auto"/>
                    <w:right w:val="none" w:sz="0" w:space="0" w:color="auto"/>
                  </w:divBdr>
                </w:div>
                <w:div w:id="12960622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1122504">
                      <w:marLeft w:val="0"/>
                      <w:marRight w:val="0"/>
                      <w:marTop w:val="0"/>
                      <w:marBottom w:val="0"/>
                      <w:divBdr>
                        <w:top w:val="none" w:sz="0" w:space="0" w:color="auto"/>
                        <w:left w:val="none" w:sz="0" w:space="0" w:color="auto"/>
                        <w:bottom w:val="none" w:sz="0" w:space="0" w:color="auto"/>
                        <w:right w:val="none" w:sz="0" w:space="0" w:color="auto"/>
                      </w:divBdr>
                      <w:divsChild>
                        <w:div w:id="196429785">
                          <w:marLeft w:val="0"/>
                          <w:marRight w:val="0"/>
                          <w:marTop w:val="0"/>
                          <w:marBottom w:val="0"/>
                          <w:divBdr>
                            <w:top w:val="none" w:sz="0" w:space="0" w:color="auto"/>
                            <w:left w:val="none" w:sz="0" w:space="0" w:color="auto"/>
                            <w:bottom w:val="none" w:sz="0" w:space="0" w:color="auto"/>
                            <w:right w:val="none" w:sz="0" w:space="0" w:color="auto"/>
                          </w:divBdr>
                        </w:div>
                        <w:div w:id="19151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74318">
      <w:bodyDiv w:val="1"/>
      <w:marLeft w:val="0"/>
      <w:marRight w:val="0"/>
      <w:marTop w:val="0"/>
      <w:marBottom w:val="0"/>
      <w:divBdr>
        <w:top w:val="none" w:sz="0" w:space="0" w:color="auto"/>
        <w:left w:val="none" w:sz="0" w:space="0" w:color="auto"/>
        <w:bottom w:val="none" w:sz="0" w:space="0" w:color="auto"/>
        <w:right w:val="none" w:sz="0" w:space="0" w:color="auto"/>
      </w:divBdr>
    </w:div>
    <w:div w:id="1913808230">
      <w:bodyDiv w:val="1"/>
      <w:marLeft w:val="0"/>
      <w:marRight w:val="0"/>
      <w:marTop w:val="0"/>
      <w:marBottom w:val="0"/>
      <w:divBdr>
        <w:top w:val="none" w:sz="0" w:space="0" w:color="auto"/>
        <w:left w:val="none" w:sz="0" w:space="0" w:color="auto"/>
        <w:bottom w:val="none" w:sz="0" w:space="0" w:color="auto"/>
        <w:right w:val="none" w:sz="0" w:space="0" w:color="auto"/>
      </w:divBdr>
      <w:divsChild>
        <w:div w:id="11421254">
          <w:marLeft w:val="0"/>
          <w:marRight w:val="0"/>
          <w:marTop w:val="0"/>
          <w:marBottom w:val="0"/>
          <w:divBdr>
            <w:top w:val="none" w:sz="0" w:space="0" w:color="auto"/>
            <w:left w:val="none" w:sz="0" w:space="0" w:color="auto"/>
            <w:bottom w:val="none" w:sz="0" w:space="0" w:color="auto"/>
            <w:right w:val="none" w:sz="0" w:space="0" w:color="auto"/>
          </w:divBdr>
        </w:div>
        <w:div w:id="40138791">
          <w:marLeft w:val="0"/>
          <w:marRight w:val="0"/>
          <w:marTop w:val="0"/>
          <w:marBottom w:val="0"/>
          <w:divBdr>
            <w:top w:val="none" w:sz="0" w:space="0" w:color="auto"/>
            <w:left w:val="none" w:sz="0" w:space="0" w:color="auto"/>
            <w:bottom w:val="none" w:sz="0" w:space="0" w:color="auto"/>
            <w:right w:val="none" w:sz="0" w:space="0" w:color="auto"/>
          </w:divBdr>
        </w:div>
      </w:divsChild>
    </w:div>
    <w:div w:id="1930000011">
      <w:bodyDiv w:val="1"/>
      <w:marLeft w:val="0"/>
      <w:marRight w:val="0"/>
      <w:marTop w:val="0"/>
      <w:marBottom w:val="0"/>
      <w:divBdr>
        <w:top w:val="none" w:sz="0" w:space="0" w:color="auto"/>
        <w:left w:val="none" w:sz="0" w:space="0" w:color="auto"/>
        <w:bottom w:val="none" w:sz="0" w:space="0" w:color="auto"/>
        <w:right w:val="none" w:sz="0" w:space="0" w:color="auto"/>
      </w:divBdr>
      <w:divsChild>
        <w:div w:id="1882397496">
          <w:marLeft w:val="75"/>
          <w:marRight w:val="75"/>
          <w:marTop w:val="75"/>
          <w:marBottom w:val="75"/>
          <w:divBdr>
            <w:top w:val="none" w:sz="0" w:space="0" w:color="auto"/>
            <w:left w:val="none" w:sz="0" w:space="0" w:color="auto"/>
            <w:bottom w:val="none" w:sz="0" w:space="0" w:color="auto"/>
            <w:right w:val="none" w:sz="0" w:space="0" w:color="auto"/>
          </w:divBdr>
          <w:divsChild>
            <w:div w:id="113868498">
              <w:marLeft w:val="0"/>
              <w:marRight w:val="0"/>
              <w:marTop w:val="0"/>
              <w:marBottom w:val="0"/>
              <w:divBdr>
                <w:top w:val="none" w:sz="0" w:space="0" w:color="auto"/>
                <w:left w:val="none" w:sz="0" w:space="0" w:color="auto"/>
                <w:bottom w:val="none" w:sz="0" w:space="0" w:color="auto"/>
                <w:right w:val="none" w:sz="0" w:space="0" w:color="auto"/>
              </w:divBdr>
              <w:divsChild>
                <w:div w:id="644503562">
                  <w:marLeft w:val="0"/>
                  <w:marRight w:val="0"/>
                  <w:marTop w:val="0"/>
                  <w:marBottom w:val="0"/>
                  <w:divBdr>
                    <w:top w:val="none" w:sz="0" w:space="0" w:color="auto"/>
                    <w:left w:val="none" w:sz="0" w:space="0" w:color="auto"/>
                    <w:bottom w:val="none" w:sz="0" w:space="0" w:color="auto"/>
                    <w:right w:val="none" w:sz="0" w:space="0" w:color="auto"/>
                  </w:divBdr>
                  <w:divsChild>
                    <w:div w:id="1136482861">
                      <w:marLeft w:val="0"/>
                      <w:marRight w:val="0"/>
                      <w:marTop w:val="0"/>
                      <w:marBottom w:val="0"/>
                      <w:divBdr>
                        <w:top w:val="none" w:sz="0" w:space="0" w:color="auto"/>
                        <w:left w:val="none" w:sz="0" w:space="0" w:color="auto"/>
                        <w:bottom w:val="none" w:sz="0" w:space="0" w:color="auto"/>
                        <w:right w:val="none" w:sz="0" w:space="0" w:color="auto"/>
                      </w:divBdr>
                    </w:div>
                    <w:div w:id="1262644643">
                      <w:marLeft w:val="0"/>
                      <w:marRight w:val="0"/>
                      <w:marTop w:val="0"/>
                      <w:marBottom w:val="0"/>
                      <w:divBdr>
                        <w:top w:val="none" w:sz="0" w:space="0" w:color="auto"/>
                        <w:left w:val="none" w:sz="0" w:space="0" w:color="auto"/>
                        <w:bottom w:val="none" w:sz="0" w:space="0" w:color="auto"/>
                        <w:right w:val="none" w:sz="0" w:space="0" w:color="auto"/>
                      </w:divBdr>
                      <w:divsChild>
                        <w:div w:id="26970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05682">
          <w:marLeft w:val="0"/>
          <w:marRight w:val="0"/>
          <w:marTop w:val="0"/>
          <w:marBottom w:val="0"/>
          <w:divBdr>
            <w:top w:val="none" w:sz="0" w:space="0" w:color="auto"/>
            <w:left w:val="none" w:sz="0" w:space="0" w:color="auto"/>
            <w:bottom w:val="none" w:sz="0" w:space="0" w:color="auto"/>
            <w:right w:val="none" w:sz="0" w:space="0" w:color="auto"/>
          </w:divBdr>
          <w:divsChild>
            <w:div w:id="993339309">
              <w:marLeft w:val="45"/>
              <w:marRight w:val="60"/>
              <w:marTop w:val="45"/>
              <w:marBottom w:val="150"/>
              <w:divBdr>
                <w:top w:val="none" w:sz="0" w:space="0" w:color="auto"/>
                <w:left w:val="none" w:sz="0" w:space="0" w:color="auto"/>
                <w:bottom w:val="none" w:sz="0" w:space="0" w:color="auto"/>
                <w:right w:val="none" w:sz="0" w:space="0" w:color="auto"/>
              </w:divBdr>
            </w:div>
          </w:divsChild>
        </w:div>
      </w:divsChild>
    </w:div>
    <w:div w:id="2042701562">
      <w:bodyDiv w:val="1"/>
      <w:marLeft w:val="0"/>
      <w:marRight w:val="0"/>
      <w:marTop w:val="0"/>
      <w:marBottom w:val="0"/>
      <w:divBdr>
        <w:top w:val="none" w:sz="0" w:space="0" w:color="auto"/>
        <w:left w:val="none" w:sz="0" w:space="0" w:color="auto"/>
        <w:bottom w:val="none" w:sz="0" w:space="0" w:color="auto"/>
        <w:right w:val="none" w:sz="0" w:space="0" w:color="auto"/>
      </w:divBdr>
    </w:div>
    <w:div w:id="209073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https://pbs.twimg.com/profile_images/496256866960162816/YG-ZLAfl_400x400.jpeg" TargetMode="External"/><Relationship Id="rId20" Type="http://schemas.openxmlformats.org/officeDocument/2006/relationships/footer" Target="footer1.xml"/><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E4164-3090-4789-B37C-E5247C18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11</Pages>
  <Words>2356</Words>
  <Characters>13435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Afghan Association</dc:creator>
  <cp:keywords/>
  <dc:description/>
  <cp:lastModifiedBy>Sapidar Azi</cp:lastModifiedBy>
  <cp:revision>48</cp:revision>
  <cp:lastPrinted>2018-06-11T09:54:00Z</cp:lastPrinted>
  <dcterms:created xsi:type="dcterms:W3CDTF">2021-04-01T15:29:00Z</dcterms:created>
  <dcterms:modified xsi:type="dcterms:W3CDTF">2021-05-04T13:35:00Z</dcterms:modified>
</cp:coreProperties>
</file>